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A2D38" w:rsidRPr="00994FC4" w:rsidRDefault="00EA2D38">
      <w:pPr>
        <w:pBdr>
          <w:top w:val="nil"/>
          <w:left w:val="nil"/>
          <w:bottom w:val="nil"/>
          <w:right w:val="nil"/>
          <w:between w:val="nil"/>
        </w:pBdr>
        <w:rPr>
          <w:rFonts w:asciiTheme="majorBidi" w:eastAsia="Arial" w:hAnsiTheme="majorBidi" w:cstheme="majorBidi"/>
          <w:color w:val="000000"/>
          <w:sz w:val="26"/>
          <w:szCs w:val="26"/>
        </w:rPr>
      </w:pPr>
    </w:p>
    <w:p w14:paraId="00000002"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בס"ד</w:t>
      </w:r>
    </w:p>
    <w:p w14:paraId="00000003" w14:textId="77777777" w:rsidR="00EA2D38" w:rsidRPr="00994FC4" w:rsidRDefault="00994FC4">
      <w:pPr>
        <w:pStyle w:val="Heading1"/>
        <w:jc w:val="center"/>
        <w:rPr>
          <w:rFonts w:asciiTheme="majorBidi" w:eastAsia="Times" w:hAnsiTheme="majorBidi" w:cstheme="majorBidi"/>
          <w:sz w:val="36"/>
          <w:szCs w:val="36"/>
          <w:highlight w:val="white"/>
        </w:rPr>
      </w:pPr>
      <w:r w:rsidRPr="00994FC4">
        <w:rPr>
          <w:rFonts w:asciiTheme="majorBidi" w:eastAsia="Times" w:hAnsiTheme="majorBidi" w:cstheme="majorBidi"/>
          <w:sz w:val="36"/>
          <w:szCs w:val="36"/>
          <w:highlight w:val="white"/>
        </w:rPr>
        <w:t>Structure of the Pesach Hagaddah- Handout</w:t>
      </w:r>
    </w:p>
    <w:p w14:paraId="00000004" w14:textId="55413153" w:rsidR="00EA2D38" w:rsidRDefault="00994FC4">
      <w:pPr>
        <w:pBdr>
          <w:top w:val="nil"/>
          <w:left w:val="nil"/>
          <w:bottom w:val="nil"/>
          <w:right w:val="nil"/>
          <w:between w:val="nil"/>
        </w:pBdr>
        <w:jc w:val="center"/>
        <w:rPr>
          <w:rFonts w:asciiTheme="majorBidi" w:eastAsia="Times" w:hAnsiTheme="majorBidi" w:cstheme="majorBidi"/>
          <w:i/>
          <w:color w:val="333333"/>
          <w:sz w:val="26"/>
          <w:szCs w:val="26"/>
          <w:highlight w:val="white"/>
        </w:rPr>
      </w:pPr>
      <w:r w:rsidRPr="00994FC4">
        <w:rPr>
          <w:rFonts w:asciiTheme="majorBidi" w:eastAsia="Times" w:hAnsiTheme="majorBidi" w:cstheme="majorBidi"/>
          <w:i/>
          <w:color w:val="999999"/>
          <w:sz w:val="26"/>
          <w:szCs w:val="26"/>
          <w:highlight w:val="white"/>
        </w:rPr>
        <w:t xml:space="preserve">Source Sheet by </w:t>
      </w:r>
      <w:hyperlink r:id="rId4">
        <w:r w:rsidRPr="00994FC4">
          <w:rPr>
            <w:rFonts w:asciiTheme="majorBidi" w:eastAsia="Times" w:hAnsiTheme="majorBidi" w:cstheme="majorBidi"/>
            <w:i/>
            <w:color w:val="333333"/>
            <w:sz w:val="26"/>
            <w:szCs w:val="26"/>
            <w:highlight w:val="white"/>
          </w:rPr>
          <w:t>Ori Bergman</w:t>
        </w:r>
      </w:hyperlink>
      <w:r w:rsidR="00AE4DF0">
        <w:rPr>
          <w:rFonts w:asciiTheme="majorBidi" w:eastAsia="Times" w:hAnsiTheme="majorBidi" w:cstheme="majorBidi" w:hint="cs"/>
          <w:i/>
          <w:color w:val="333333"/>
          <w:sz w:val="26"/>
          <w:szCs w:val="26"/>
          <w:highlight w:val="white"/>
          <w:rtl/>
        </w:rPr>
        <w:t xml:space="preserve"> </w:t>
      </w:r>
      <w:r w:rsidR="00AE4DF0">
        <w:rPr>
          <w:rFonts w:asciiTheme="majorBidi" w:eastAsia="Times" w:hAnsiTheme="majorBidi" w:cstheme="majorBidi"/>
          <w:i/>
          <w:color w:val="333333"/>
          <w:sz w:val="26"/>
          <w:szCs w:val="26"/>
          <w:highlight w:val="white"/>
        </w:rPr>
        <w:t xml:space="preserve"> </w:t>
      </w:r>
    </w:p>
    <w:p w14:paraId="410E2348" w14:textId="1399A6F3" w:rsidR="00AE4DF0" w:rsidRPr="00AE4DF0" w:rsidRDefault="00AE4DF0">
      <w:pPr>
        <w:pBdr>
          <w:top w:val="nil"/>
          <w:left w:val="nil"/>
          <w:bottom w:val="nil"/>
          <w:right w:val="nil"/>
          <w:between w:val="nil"/>
        </w:pBdr>
        <w:jc w:val="center"/>
        <w:rPr>
          <w:rFonts w:asciiTheme="majorBidi" w:eastAsia="Times" w:hAnsiTheme="majorBidi" w:cstheme="majorBidi"/>
          <w:iCs/>
          <w:color w:val="333333"/>
          <w:sz w:val="26"/>
          <w:szCs w:val="26"/>
          <w:highlight w:val="white"/>
        </w:rPr>
      </w:pPr>
      <w:r w:rsidRPr="00AE4DF0">
        <w:rPr>
          <w:rFonts w:asciiTheme="majorBidi" w:eastAsia="Times" w:hAnsiTheme="majorBidi" w:cstheme="majorBidi"/>
          <w:iCs/>
          <w:color w:val="333333"/>
          <w:sz w:val="26"/>
          <w:szCs w:val="26"/>
          <w:highlight w:val="white"/>
        </w:rPr>
        <w:t>[Based on Shiur of Rav Yosef Tzvi Rimon]</w:t>
      </w:r>
    </w:p>
    <w:p w14:paraId="00000005" w14:textId="77777777" w:rsidR="00EA2D38" w:rsidRPr="00AE4DF0" w:rsidRDefault="00EA2D38">
      <w:pPr>
        <w:pBdr>
          <w:top w:val="nil"/>
          <w:left w:val="nil"/>
          <w:bottom w:val="nil"/>
          <w:right w:val="nil"/>
          <w:between w:val="nil"/>
        </w:pBdr>
        <w:rPr>
          <w:rFonts w:asciiTheme="majorBidi" w:eastAsia="Times" w:hAnsiTheme="majorBidi" w:cstheme="majorBidi"/>
          <w:iCs/>
          <w:color w:val="333333"/>
          <w:sz w:val="26"/>
          <w:szCs w:val="26"/>
          <w:highlight w:val="white"/>
        </w:rPr>
      </w:pPr>
    </w:p>
    <w:p w14:paraId="00000007" w14:textId="77777777" w:rsidR="00EA2D38" w:rsidRPr="00994FC4" w:rsidRDefault="00994FC4">
      <w:pPr>
        <w:pBdr>
          <w:top w:val="nil"/>
          <w:left w:val="nil"/>
          <w:bottom w:val="nil"/>
          <w:right w:val="nil"/>
          <w:between w:val="nil"/>
        </w:pBdr>
        <w:jc w:val="center"/>
        <w:rPr>
          <w:rFonts w:asciiTheme="majorBidi" w:eastAsia="Times" w:hAnsiTheme="majorBidi" w:cstheme="majorBidi"/>
          <w:b/>
          <w:sz w:val="26"/>
          <w:szCs w:val="26"/>
          <w:highlight w:val="white"/>
        </w:rPr>
      </w:pPr>
      <w:bookmarkStart w:id="0" w:name="_GoBack"/>
      <w:bookmarkEnd w:id="0"/>
      <w:r w:rsidRPr="00994FC4">
        <w:rPr>
          <w:rFonts w:asciiTheme="majorBidi" w:eastAsia="Times" w:hAnsiTheme="majorBidi" w:cstheme="majorBidi"/>
          <w:b/>
          <w:sz w:val="26"/>
          <w:szCs w:val="26"/>
          <w:highlight w:val="white"/>
        </w:rPr>
        <w:t>Disagreement of Rav and Shmuel</w:t>
      </w:r>
    </w:p>
    <w:p w14:paraId="00000008"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09" w14:textId="77777777" w:rsidR="00EA2D38" w:rsidRPr="00994FC4" w:rsidRDefault="00EA2D38">
      <w:pPr>
        <w:pBdr>
          <w:top w:val="nil"/>
          <w:left w:val="nil"/>
          <w:bottom w:val="nil"/>
          <w:right w:val="nil"/>
          <w:between w:val="nil"/>
        </w:pBdr>
        <w:bidi/>
        <w:rPr>
          <w:rFonts w:asciiTheme="majorBidi" w:eastAsia="Times" w:hAnsiTheme="majorBidi" w:cstheme="majorBidi"/>
          <w:b/>
          <w:sz w:val="26"/>
          <w:szCs w:val="26"/>
          <w:highlight w:val="white"/>
        </w:rPr>
      </w:pPr>
    </w:p>
    <w:p w14:paraId="0000000A" w14:textId="2D92EFD0" w:rsidR="00EA2D38" w:rsidRPr="00994FC4" w:rsidRDefault="00AE4DF0">
      <w:pPr>
        <w:pBdr>
          <w:top w:val="nil"/>
          <w:left w:val="nil"/>
          <w:bottom w:val="nil"/>
          <w:right w:val="nil"/>
          <w:between w:val="nil"/>
        </w:pBdr>
        <w:bidi/>
        <w:spacing w:line="320" w:lineRule="auto"/>
        <w:rPr>
          <w:rFonts w:asciiTheme="majorBidi" w:eastAsia="Times" w:hAnsiTheme="majorBidi" w:cstheme="majorBidi" w:hint="cs"/>
          <w:b/>
          <w:color w:val="000000"/>
          <w:sz w:val="26"/>
          <w:szCs w:val="26"/>
          <w:highlight w:val="white"/>
        </w:rPr>
      </w:pPr>
      <w:hyperlink r:id="rId5">
        <w:r w:rsidR="00994FC4" w:rsidRPr="00994FC4">
          <w:rPr>
            <w:rFonts w:asciiTheme="majorBidi" w:eastAsia="Times" w:hAnsiTheme="majorBidi" w:cstheme="majorBidi"/>
            <w:b/>
            <w:color w:val="000000"/>
            <w:sz w:val="26"/>
            <w:szCs w:val="26"/>
            <w:highlight w:val="white"/>
            <w:rtl/>
          </w:rPr>
          <w:t>פסחים</w:t>
        </w:r>
      </w:hyperlink>
      <w:hyperlink r:id="rId6">
        <w:r w:rsidR="00994FC4" w:rsidRPr="00994FC4">
          <w:rPr>
            <w:rFonts w:asciiTheme="majorBidi" w:eastAsia="Times" w:hAnsiTheme="majorBidi" w:cstheme="majorBidi"/>
            <w:b/>
            <w:color w:val="000000"/>
            <w:sz w:val="26"/>
            <w:szCs w:val="26"/>
            <w:highlight w:val="white"/>
            <w:rtl/>
          </w:rPr>
          <w:t xml:space="preserve"> </w:t>
        </w:r>
      </w:hyperlink>
      <w:hyperlink r:id="rId7">
        <w:r w:rsidR="00994FC4" w:rsidRPr="00994FC4">
          <w:rPr>
            <w:rFonts w:asciiTheme="majorBidi" w:eastAsia="Times" w:hAnsiTheme="majorBidi" w:cstheme="majorBidi"/>
            <w:b/>
            <w:color w:val="000000"/>
            <w:sz w:val="26"/>
            <w:szCs w:val="26"/>
            <w:highlight w:val="white"/>
            <w:rtl/>
          </w:rPr>
          <w:t>קט</w:t>
        </w:r>
      </w:hyperlink>
      <w:hyperlink r:id="rId8">
        <w:r w:rsidR="00994FC4" w:rsidRPr="00994FC4">
          <w:rPr>
            <w:rFonts w:asciiTheme="majorBidi" w:eastAsia="Times" w:hAnsiTheme="majorBidi" w:cstheme="majorBidi"/>
            <w:b/>
            <w:color w:val="000000"/>
            <w:sz w:val="26"/>
            <w:szCs w:val="26"/>
            <w:highlight w:val="white"/>
            <w:rtl/>
          </w:rPr>
          <w:t>״</w:t>
        </w:r>
      </w:hyperlink>
      <w:hyperlink r:id="rId9">
        <w:r w:rsidR="00994FC4" w:rsidRPr="00994FC4">
          <w:rPr>
            <w:rFonts w:asciiTheme="majorBidi" w:eastAsia="Times" w:hAnsiTheme="majorBidi" w:cstheme="majorBidi"/>
            <w:b/>
            <w:color w:val="000000"/>
            <w:sz w:val="26"/>
            <w:szCs w:val="26"/>
            <w:highlight w:val="white"/>
            <w:rtl/>
          </w:rPr>
          <w:t>ז</w:t>
        </w:r>
      </w:hyperlink>
      <w:hyperlink r:id="rId10">
        <w:r w:rsidR="00994FC4" w:rsidRPr="00994FC4">
          <w:rPr>
            <w:rFonts w:asciiTheme="majorBidi" w:eastAsia="Times" w:hAnsiTheme="majorBidi" w:cstheme="majorBidi"/>
            <w:b/>
            <w:color w:val="000000"/>
            <w:sz w:val="26"/>
            <w:szCs w:val="26"/>
            <w:highlight w:val="white"/>
            <w:rtl/>
          </w:rPr>
          <w:t xml:space="preserve"> </w:t>
        </w:r>
      </w:hyperlink>
      <w:hyperlink r:id="rId11">
        <w:r w:rsidR="00994FC4" w:rsidRPr="00994FC4">
          <w:rPr>
            <w:rFonts w:asciiTheme="majorBidi" w:eastAsia="Times" w:hAnsiTheme="majorBidi" w:cstheme="majorBidi"/>
            <w:b/>
            <w:color w:val="000000"/>
            <w:sz w:val="26"/>
            <w:szCs w:val="26"/>
            <w:highlight w:val="white"/>
            <w:rtl/>
          </w:rPr>
          <w:t>א</w:t>
        </w:r>
      </w:hyperlink>
      <w:r w:rsidR="00EF21CC">
        <w:rPr>
          <w:rFonts w:asciiTheme="majorBidi" w:eastAsia="Times" w:hAnsiTheme="majorBidi" w:cstheme="majorBidi" w:hint="cs"/>
          <w:b/>
          <w:color w:val="000000"/>
          <w:sz w:val="26"/>
          <w:szCs w:val="26"/>
          <w:highlight w:val="white"/>
          <w:rtl/>
        </w:rPr>
        <w:t>-ב</w:t>
      </w:r>
    </w:p>
    <w:p w14:paraId="0000000B"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tl/>
        </w:rPr>
        <w:t>מתני׳</w:t>
      </w:r>
      <w:r w:rsidRPr="00994FC4">
        <w:rPr>
          <w:rFonts w:asciiTheme="majorBidi" w:eastAsia="Times" w:hAnsiTheme="majorBidi" w:cstheme="majorBidi"/>
          <w:sz w:val="26"/>
          <w:szCs w:val="26"/>
          <w:highlight w:val="white"/>
          <w:rtl/>
        </w:rPr>
        <w:t xml:space="preserve"> מזגו לו כוס שני וכאן הבן שואל אביו ואם אין דעת בבן אביו מלמדו</w:t>
      </w:r>
    </w:p>
    <w:p w14:paraId="0000000C"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מה נשתנה הלילה הזה מכל הלילות?</w:t>
      </w:r>
    </w:p>
    <w:p w14:paraId="0000000D"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שבכל הלילות אנו אוכלין חמץ ומצה הלילה הזה כולו מצה</w:t>
      </w:r>
    </w:p>
    <w:p w14:paraId="0000000E"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שבכל הלילות אנו אוכלין שאר ירקות הלילה הזה מרור</w:t>
      </w:r>
    </w:p>
    <w:p w14:paraId="0000000F"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שבכל הלילות אנו אוכלין בשר צלי שלוק ומבושל הלילה הזה כולו צלי</w:t>
      </w:r>
    </w:p>
    <w:p w14:paraId="00000010"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שבכל הלילות אנו מטבילין פעם אחת הלילה הזה שתי פעמים</w:t>
      </w:r>
    </w:p>
    <w:p w14:paraId="00000011"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לפי דעתו של בן אביו מלמדו</w:t>
      </w:r>
    </w:p>
    <w:p w14:paraId="00000012"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מתחיל בגנות ומסיים בשבח</w:t>
      </w:r>
    </w:p>
    <w:p w14:paraId="00000013" w14:textId="7FFEA683" w:rsidR="00EA2D38"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ודורש מארמי אובד אבי עד שיגמור כל הפרשה כולה:</w:t>
      </w:r>
    </w:p>
    <w:p w14:paraId="6746EDEB" w14:textId="40E31B4A" w:rsidR="00EF21CC" w:rsidRDefault="00EF21CC" w:rsidP="00EF21CC">
      <w:pPr>
        <w:pBdr>
          <w:top w:val="nil"/>
          <w:left w:val="nil"/>
          <w:bottom w:val="nil"/>
          <w:right w:val="nil"/>
          <w:between w:val="nil"/>
        </w:pBdr>
        <w:bidi/>
        <w:rPr>
          <w:rFonts w:asciiTheme="majorBidi" w:eastAsia="Times" w:hAnsiTheme="majorBidi" w:cstheme="majorBidi"/>
          <w:sz w:val="26"/>
          <w:szCs w:val="26"/>
          <w:highlight w:val="white"/>
        </w:rPr>
      </w:pPr>
      <w:r>
        <w:rPr>
          <w:rFonts w:asciiTheme="majorBidi" w:eastAsia="Times" w:hAnsiTheme="majorBidi" w:cstheme="majorBidi"/>
          <w:sz w:val="26"/>
          <w:szCs w:val="26"/>
          <w:highlight w:val="white"/>
        </w:rPr>
        <w:t xml:space="preserve">… </w:t>
      </w:r>
    </w:p>
    <w:p w14:paraId="639AC3FE" w14:textId="51D81E6E" w:rsidR="00EF21CC" w:rsidRPr="00994FC4" w:rsidRDefault="00EF21CC" w:rsidP="00EF21CC">
      <w:pPr>
        <w:pBdr>
          <w:top w:val="nil"/>
          <w:left w:val="nil"/>
          <w:bottom w:val="nil"/>
          <w:right w:val="nil"/>
          <w:between w:val="nil"/>
        </w:pBdr>
        <w:bidi/>
        <w:rPr>
          <w:rFonts w:asciiTheme="majorBidi" w:eastAsia="Times" w:hAnsiTheme="majorBidi" w:cstheme="majorBidi"/>
          <w:sz w:val="26"/>
          <w:szCs w:val="26"/>
          <w:highlight w:val="white"/>
        </w:rPr>
      </w:pPr>
      <w:r w:rsidRPr="00EF21CC">
        <w:rPr>
          <w:rFonts w:asciiTheme="majorBidi" w:eastAsia="Times" w:hAnsiTheme="majorBidi" w:cstheme="majorBidi"/>
          <w:sz w:val="26"/>
          <w:szCs w:val="26"/>
          <w:highlight w:val="white"/>
          <w:rtl/>
        </w:rPr>
        <w:t>רַבָּן גַּמְלִיאֵל הָיָה אוֹמֵר, כָּל שֶׁלֹּא אָמַר שְׁלֹשָׁה דְבָרִים אֵלּוּ בְּפֶסַח, לֹא יָצָא יְדֵי חוֹבָתוֹ, וְאֵלּוּ הֵן</w:t>
      </w:r>
      <w:r>
        <w:rPr>
          <w:rFonts w:asciiTheme="majorBidi" w:eastAsia="Times" w:hAnsiTheme="majorBidi" w:cstheme="majorBidi"/>
          <w:sz w:val="26"/>
          <w:szCs w:val="26"/>
          <w:highlight w:val="white"/>
        </w:rPr>
        <w:t>…</w:t>
      </w:r>
    </w:p>
    <w:p w14:paraId="00000014"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15" w14:textId="46ECB04F"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2">
        <w:r w:rsidR="00994FC4" w:rsidRPr="00994FC4">
          <w:rPr>
            <w:rFonts w:asciiTheme="majorBidi" w:eastAsia="Times" w:hAnsiTheme="majorBidi" w:cstheme="majorBidi"/>
            <w:b/>
            <w:color w:val="000000"/>
            <w:sz w:val="26"/>
            <w:szCs w:val="26"/>
            <w:highlight w:val="white"/>
          </w:rPr>
          <w:t>Pesachim 116a</w:t>
        </w:r>
      </w:hyperlink>
      <w:r w:rsidR="00EF21CC">
        <w:rPr>
          <w:rFonts w:asciiTheme="majorBidi" w:eastAsia="Times" w:hAnsiTheme="majorBidi" w:cstheme="majorBidi"/>
          <w:b/>
          <w:color w:val="000000"/>
          <w:sz w:val="26"/>
          <w:szCs w:val="26"/>
          <w:highlight w:val="white"/>
        </w:rPr>
        <w:t>-b</w:t>
      </w:r>
    </w:p>
    <w:p w14:paraId="00000016" w14:textId="5DEA48FB"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Pr>
        <w:t>MISHNA:</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poured for him the second cup</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and here the son asks his father</w:t>
      </w:r>
      <w:r w:rsidRPr="00994FC4">
        <w:rPr>
          <w:rFonts w:asciiTheme="majorBidi" w:eastAsia="Times" w:hAnsiTheme="majorBidi" w:cstheme="majorBidi"/>
          <w:sz w:val="26"/>
          <w:szCs w:val="26"/>
          <w:highlight w:val="white"/>
        </w:rPr>
        <w:t xml:space="preserve">. </w:t>
      </w:r>
    </w:p>
    <w:p w14:paraId="00000017"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Pr>
        <w:t>And if the son does not have the intelligence</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his father teaches him</w:t>
      </w:r>
      <w:r w:rsidRPr="00994FC4">
        <w:rPr>
          <w:rFonts w:asciiTheme="majorBidi" w:eastAsia="Times" w:hAnsiTheme="majorBidi" w:cstheme="majorBidi"/>
          <w:sz w:val="26"/>
          <w:szCs w:val="26"/>
          <w:highlight w:val="white"/>
        </w:rPr>
        <w:t xml:space="preserve">: </w:t>
      </w:r>
    </w:p>
    <w:p w14:paraId="00000018"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 xml:space="preserve">Why is this night different from all other nights? </w:t>
      </w:r>
    </w:p>
    <w:p w14:paraId="00000019"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 xml:space="preserve">As on all other nights we eat leavened bread and </w:t>
      </w:r>
      <w:r w:rsidRPr="00994FC4">
        <w:rPr>
          <w:rFonts w:asciiTheme="majorBidi" w:eastAsia="Times" w:hAnsiTheme="majorBidi" w:cstheme="majorBidi"/>
          <w:b/>
          <w:i/>
          <w:sz w:val="26"/>
          <w:szCs w:val="26"/>
          <w:highlight w:val="white"/>
        </w:rPr>
        <w:t>matza</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on this night all</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i/>
          <w:sz w:val="26"/>
          <w:szCs w:val="26"/>
          <w:highlight w:val="white"/>
        </w:rPr>
        <w:t>matza</w:t>
      </w:r>
      <w:r w:rsidRPr="00994FC4">
        <w:rPr>
          <w:rFonts w:asciiTheme="majorBidi" w:eastAsia="Times" w:hAnsiTheme="majorBidi" w:cstheme="majorBidi"/>
          <w:b/>
          <w:sz w:val="26"/>
          <w:szCs w:val="26"/>
          <w:highlight w:val="white"/>
        </w:rPr>
        <w:t xml:space="preserve">. </w:t>
      </w:r>
    </w:p>
    <w:p w14:paraId="0000001A"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Pr>
        <w:t>As on all other nights we eat other vegetables; on this night</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bitter herbs</w:t>
      </w:r>
      <w:r w:rsidRPr="00994FC4">
        <w:rPr>
          <w:rFonts w:asciiTheme="majorBidi" w:eastAsia="Times" w:hAnsiTheme="majorBidi" w:cstheme="majorBidi"/>
          <w:sz w:val="26"/>
          <w:szCs w:val="26"/>
          <w:highlight w:val="white"/>
        </w:rPr>
        <w:t xml:space="preserve">: </w:t>
      </w:r>
    </w:p>
    <w:p w14:paraId="0000001B"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As on all other nights we eat</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roasted, stewed,</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cooked meat,</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on this night all</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roasted</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As on all other nights we dip</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once</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on this night</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twice.</w:t>
      </w:r>
    </w:p>
    <w:p w14:paraId="0000001C"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Pr>
        <w:t>And according to the intelligence</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of</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son, his father teaches him</w:t>
      </w:r>
      <w:r w:rsidRPr="00994FC4">
        <w:rPr>
          <w:rFonts w:asciiTheme="majorBidi" w:eastAsia="Times" w:hAnsiTheme="majorBidi" w:cstheme="majorBidi"/>
          <w:sz w:val="26"/>
          <w:szCs w:val="26"/>
          <w:highlight w:val="white"/>
        </w:rPr>
        <w:t xml:space="preserve">. </w:t>
      </w:r>
    </w:p>
    <w:p w14:paraId="0000001D"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He begins with</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disgrace and concludes with</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 xml:space="preserve">glory. </w:t>
      </w:r>
    </w:p>
    <w:p w14:paraId="0000001E" w14:textId="48B2E563" w:rsidR="00EA2D38"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And he expounds from</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“An Aramean tried to destroy my father”</w:t>
      </w:r>
      <w:r w:rsidRPr="00994FC4">
        <w:rPr>
          <w:rFonts w:asciiTheme="majorBidi" w:eastAsia="Times" w:hAnsiTheme="majorBidi" w:cstheme="majorBidi"/>
          <w:sz w:val="26"/>
          <w:szCs w:val="26"/>
          <w:highlight w:val="white"/>
        </w:rPr>
        <w:t xml:space="preserve"> (Deuteronomy 26:5), </w:t>
      </w:r>
      <w:r w:rsidRPr="00994FC4">
        <w:rPr>
          <w:rFonts w:asciiTheme="majorBidi" w:eastAsia="Times" w:hAnsiTheme="majorBidi" w:cstheme="majorBidi"/>
          <w:b/>
          <w:sz w:val="26"/>
          <w:szCs w:val="26"/>
          <w:highlight w:val="white"/>
        </w:rPr>
        <w:t>until he concludes</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the entire section.</w:t>
      </w:r>
    </w:p>
    <w:p w14:paraId="1216F064" w14:textId="56BBB841" w:rsidR="00EF21CC" w:rsidRPr="00994FC4" w:rsidRDefault="00EF21CC">
      <w:pPr>
        <w:pBdr>
          <w:top w:val="nil"/>
          <w:left w:val="nil"/>
          <w:bottom w:val="nil"/>
          <w:right w:val="nil"/>
          <w:between w:val="nil"/>
        </w:pBdr>
        <w:rPr>
          <w:rFonts w:asciiTheme="majorBidi" w:eastAsia="Times" w:hAnsiTheme="majorBidi" w:cstheme="majorBidi"/>
          <w:b/>
          <w:sz w:val="26"/>
          <w:szCs w:val="26"/>
          <w:highlight w:val="white"/>
        </w:rPr>
      </w:pPr>
      <w:r>
        <w:rPr>
          <w:rFonts w:asciiTheme="majorBidi" w:eastAsia="Times" w:hAnsiTheme="majorBidi" w:cstheme="majorBidi"/>
          <w:b/>
          <w:sz w:val="26"/>
          <w:szCs w:val="26"/>
          <w:highlight w:val="white"/>
        </w:rPr>
        <w:t>…</w:t>
      </w:r>
    </w:p>
    <w:p w14:paraId="0000001F" w14:textId="6DCD1B3C" w:rsidR="00EA2D38" w:rsidRPr="00994FC4" w:rsidRDefault="00EF21CC" w:rsidP="00EF21CC">
      <w:pPr>
        <w:pBdr>
          <w:top w:val="nil"/>
          <w:left w:val="nil"/>
          <w:bottom w:val="nil"/>
          <w:right w:val="nil"/>
          <w:between w:val="nil"/>
        </w:pBdr>
        <w:rPr>
          <w:rFonts w:asciiTheme="majorBidi" w:eastAsia="Times" w:hAnsiTheme="majorBidi" w:cstheme="majorBidi"/>
          <w:b/>
          <w:sz w:val="26"/>
          <w:szCs w:val="26"/>
          <w:highlight w:val="white"/>
        </w:rPr>
      </w:pPr>
      <w:r w:rsidRPr="00EF21CC">
        <w:rPr>
          <w:rFonts w:asciiTheme="majorBidi" w:eastAsia="Times" w:hAnsiTheme="majorBidi" w:cstheme="majorBidi"/>
          <w:b/>
          <w:sz w:val="26"/>
          <w:szCs w:val="26"/>
          <w:highlight w:val="white"/>
        </w:rPr>
        <w:t>Rabban Gamaliel used to say: whoever does not make mention of these three things on Pesah does not fulfill his duty. And these are they</w:t>
      </w:r>
    </w:p>
    <w:p w14:paraId="00000020" w14:textId="77777777" w:rsidR="00EA2D38" w:rsidRPr="00994FC4" w:rsidRDefault="00EA2D38">
      <w:pPr>
        <w:pBdr>
          <w:top w:val="nil"/>
          <w:left w:val="nil"/>
          <w:bottom w:val="nil"/>
          <w:right w:val="nil"/>
          <w:between w:val="nil"/>
        </w:pBdr>
        <w:bidi/>
        <w:rPr>
          <w:rFonts w:asciiTheme="majorBidi" w:eastAsia="Times" w:hAnsiTheme="majorBidi" w:cstheme="majorBidi"/>
          <w:b/>
          <w:sz w:val="26"/>
          <w:szCs w:val="26"/>
          <w:highlight w:val="white"/>
        </w:rPr>
      </w:pPr>
    </w:p>
    <w:p w14:paraId="00000021" w14:textId="1A4B32D5" w:rsidR="00EA2D38" w:rsidRPr="00994FC4" w:rsidRDefault="00994FC4">
      <w:pPr>
        <w:pBdr>
          <w:top w:val="nil"/>
          <w:left w:val="nil"/>
          <w:bottom w:val="nil"/>
          <w:right w:val="nil"/>
          <w:between w:val="nil"/>
        </w:pBdr>
        <w:bidi/>
        <w:spacing w:line="320" w:lineRule="auto"/>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tl/>
        </w:rPr>
        <w:t>פסחים קט״ז א</w:t>
      </w:r>
    </w:p>
    <w:p w14:paraId="00000022"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מתחיל בגנות ומסיים בשבח:</w:t>
      </w:r>
    </w:p>
    <w:p w14:paraId="00000023"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מאי בגנות</w:t>
      </w:r>
    </w:p>
    <w:p w14:paraId="00000024"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רב אמר מתחלה עובדי עבודת גלולים היו אבותינו</w:t>
      </w:r>
    </w:p>
    <w:p w14:paraId="00000025"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[ושמואל] אמר עבדים היינו</w:t>
      </w:r>
    </w:p>
    <w:p w14:paraId="00000026"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27" w14:textId="1525E953"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13">
        <w:r w:rsidR="00994FC4" w:rsidRPr="00994FC4">
          <w:rPr>
            <w:rFonts w:asciiTheme="majorBidi" w:eastAsia="Times" w:hAnsiTheme="majorBidi" w:cstheme="majorBidi"/>
            <w:b/>
            <w:color w:val="000000"/>
            <w:sz w:val="26"/>
            <w:szCs w:val="26"/>
            <w:highlight w:val="white"/>
          </w:rPr>
          <w:t>Pesachim 116a</w:t>
        </w:r>
      </w:hyperlink>
      <w:r w:rsidR="00EF21CC" w:rsidRPr="00994FC4">
        <w:rPr>
          <w:rFonts w:asciiTheme="majorBidi" w:eastAsia="Times" w:hAnsiTheme="majorBidi" w:cstheme="majorBidi"/>
          <w:b/>
          <w:color w:val="000000"/>
          <w:sz w:val="26"/>
          <w:szCs w:val="26"/>
          <w:highlight w:val="white"/>
        </w:rPr>
        <w:t xml:space="preserve"> </w:t>
      </w:r>
    </w:p>
    <w:p w14:paraId="00000028"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begins</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with disgrace and concludes with glory</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What is</w:t>
      </w:r>
      <w:r w:rsidRPr="00994FC4">
        <w:rPr>
          <w:rFonts w:asciiTheme="majorBidi" w:eastAsia="Times" w:hAnsiTheme="majorBidi" w:cstheme="majorBidi"/>
          <w:sz w:val="26"/>
          <w:szCs w:val="26"/>
          <w:highlight w:val="white"/>
        </w:rPr>
        <w:t xml:space="preserve"> w</w:t>
      </w:r>
      <w:r w:rsidRPr="00994FC4">
        <w:rPr>
          <w:rFonts w:asciiTheme="majorBidi" w:eastAsia="Times" w:hAnsiTheme="majorBidi" w:cstheme="majorBidi"/>
          <w:b/>
          <w:sz w:val="26"/>
          <w:szCs w:val="26"/>
          <w:highlight w:val="white"/>
        </w:rPr>
        <w:t>ith disgrace? Rav said</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 xml:space="preserve">At first our </w:t>
      </w:r>
      <w:r w:rsidRPr="00994FC4">
        <w:rPr>
          <w:rFonts w:asciiTheme="majorBidi" w:eastAsia="Times" w:hAnsiTheme="majorBidi" w:cstheme="majorBidi"/>
          <w:b/>
          <w:sz w:val="26"/>
          <w:szCs w:val="26"/>
          <w:highlight w:val="white"/>
        </w:rPr>
        <w:lastRenderedPageBreak/>
        <w:t>forefathers were idol worshippers</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And Shmuel said:</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We were slaves.</w:t>
      </w:r>
    </w:p>
    <w:p w14:paraId="00000029"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2A"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2B" w14:textId="77777777" w:rsidR="00EA2D38" w:rsidRPr="00994FC4" w:rsidRDefault="00994FC4">
      <w:pPr>
        <w:pBdr>
          <w:top w:val="nil"/>
          <w:left w:val="nil"/>
          <w:bottom w:val="nil"/>
          <w:right w:val="nil"/>
          <w:between w:val="nil"/>
        </w:pBdr>
        <w:jc w:val="cente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According to whom do we follow?</w:t>
      </w:r>
    </w:p>
    <w:p w14:paraId="0000002C"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2D" w14:textId="77777777" w:rsidR="00EA2D38" w:rsidRPr="00994FC4" w:rsidRDefault="00EA2D38">
      <w:pPr>
        <w:pBdr>
          <w:top w:val="nil"/>
          <w:left w:val="nil"/>
          <w:bottom w:val="nil"/>
          <w:right w:val="nil"/>
          <w:between w:val="nil"/>
        </w:pBdr>
        <w:bidi/>
        <w:rPr>
          <w:rFonts w:asciiTheme="majorBidi" w:eastAsia="Times" w:hAnsiTheme="majorBidi" w:cstheme="majorBidi"/>
          <w:b/>
          <w:sz w:val="26"/>
          <w:szCs w:val="26"/>
          <w:highlight w:val="white"/>
        </w:rPr>
      </w:pPr>
    </w:p>
    <w:p w14:paraId="0000002E" w14:textId="77777777" w:rsidR="00EA2D38" w:rsidRPr="00994FC4" w:rsidRDefault="00AE4DF0">
      <w:pPr>
        <w:pBdr>
          <w:top w:val="nil"/>
          <w:left w:val="nil"/>
          <w:bottom w:val="nil"/>
          <w:right w:val="nil"/>
          <w:between w:val="nil"/>
        </w:pBdr>
        <w:bidi/>
        <w:spacing w:line="320" w:lineRule="auto"/>
        <w:rPr>
          <w:rFonts w:asciiTheme="majorBidi" w:eastAsia="Times" w:hAnsiTheme="majorBidi" w:cstheme="majorBidi"/>
          <w:b/>
          <w:color w:val="000000"/>
          <w:sz w:val="26"/>
          <w:szCs w:val="26"/>
          <w:highlight w:val="white"/>
        </w:rPr>
      </w:pPr>
      <w:hyperlink r:id="rId14">
        <w:r w:rsidR="00994FC4" w:rsidRPr="00994FC4">
          <w:rPr>
            <w:rFonts w:asciiTheme="majorBidi" w:eastAsia="Times" w:hAnsiTheme="majorBidi" w:cstheme="majorBidi"/>
            <w:b/>
            <w:color w:val="000000"/>
            <w:sz w:val="26"/>
            <w:szCs w:val="26"/>
            <w:highlight w:val="white"/>
            <w:rtl/>
          </w:rPr>
          <w:t>רבינו</w:t>
        </w:r>
      </w:hyperlink>
      <w:hyperlink r:id="rId15">
        <w:r w:rsidR="00994FC4" w:rsidRPr="00994FC4">
          <w:rPr>
            <w:rFonts w:asciiTheme="majorBidi" w:eastAsia="Times" w:hAnsiTheme="majorBidi" w:cstheme="majorBidi"/>
            <w:b/>
            <w:color w:val="000000"/>
            <w:sz w:val="26"/>
            <w:szCs w:val="26"/>
            <w:highlight w:val="white"/>
            <w:rtl/>
          </w:rPr>
          <w:t xml:space="preserve"> </w:t>
        </w:r>
      </w:hyperlink>
      <w:hyperlink r:id="rId16">
        <w:r w:rsidR="00994FC4" w:rsidRPr="00994FC4">
          <w:rPr>
            <w:rFonts w:asciiTheme="majorBidi" w:eastAsia="Times" w:hAnsiTheme="majorBidi" w:cstheme="majorBidi"/>
            <w:b/>
            <w:color w:val="000000"/>
            <w:sz w:val="26"/>
            <w:szCs w:val="26"/>
            <w:highlight w:val="white"/>
            <w:rtl/>
          </w:rPr>
          <w:t>חננאל</w:t>
        </w:r>
      </w:hyperlink>
      <w:hyperlink r:id="rId17">
        <w:r w:rsidR="00994FC4" w:rsidRPr="00994FC4">
          <w:rPr>
            <w:rFonts w:asciiTheme="majorBidi" w:eastAsia="Times" w:hAnsiTheme="majorBidi" w:cstheme="majorBidi"/>
            <w:b/>
            <w:color w:val="000000"/>
            <w:sz w:val="26"/>
            <w:szCs w:val="26"/>
            <w:highlight w:val="white"/>
            <w:rtl/>
          </w:rPr>
          <w:t xml:space="preserve"> </w:t>
        </w:r>
      </w:hyperlink>
      <w:hyperlink r:id="rId18">
        <w:r w:rsidR="00994FC4" w:rsidRPr="00994FC4">
          <w:rPr>
            <w:rFonts w:asciiTheme="majorBidi" w:eastAsia="Times" w:hAnsiTheme="majorBidi" w:cstheme="majorBidi"/>
            <w:b/>
            <w:color w:val="000000"/>
            <w:sz w:val="26"/>
            <w:szCs w:val="26"/>
            <w:highlight w:val="white"/>
            <w:rtl/>
          </w:rPr>
          <w:t>על</w:t>
        </w:r>
      </w:hyperlink>
      <w:hyperlink r:id="rId19">
        <w:r w:rsidR="00994FC4" w:rsidRPr="00994FC4">
          <w:rPr>
            <w:rFonts w:asciiTheme="majorBidi" w:eastAsia="Times" w:hAnsiTheme="majorBidi" w:cstheme="majorBidi"/>
            <w:b/>
            <w:color w:val="000000"/>
            <w:sz w:val="26"/>
            <w:szCs w:val="26"/>
            <w:highlight w:val="white"/>
            <w:rtl/>
          </w:rPr>
          <w:t xml:space="preserve"> </w:t>
        </w:r>
      </w:hyperlink>
      <w:hyperlink r:id="rId20">
        <w:r w:rsidR="00994FC4" w:rsidRPr="00994FC4">
          <w:rPr>
            <w:rFonts w:asciiTheme="majorBidi" w:eastAsia="Times" w:hAnsiTheme="majorBidi" w:cstheme="majorBidi"/>
            <w:b/>
            <w:color w:val="000000"/>
            <w:sz w:val="26"/>
            <w:szCs w:val="26"/>
            <w:highlight w:val="white"/>
            <w:rtl/>
          </w:rPr>
          <w:t>מסכת</w:t>
        </w:r>
      </w:hyperlink>
      <w:hyperlink r:id="rId21">
        <w:r w:rsidR="00994FC4" w:rsidRPr="00994FC4">
          <w:rPr>
            <w:rFonts w:asciiTheme="majorBidi" w:eastAsia="Times" w:hAnsiTheme="majorBidi" w:cstheme="majorBidi"/>
            <w:b/>
            <w:color w:val="000000"/>
            <w:sz w:val="26"/>
            <w:szCs w:val="26"/>
            <w:highlight w:val="white"/>
            <w:rtl/>
          </w:rPr>
          <w:t xml:space="preserve"> </w:t>
        </w:r>
      </w:hyperlink>
      <w:hyperlink r:id="rId22">
        <w:r w:rsidR="00994FC4" w:rsidRPr="00994FC4">
          <w:rPr>
            <w:rFonts w:asciiTheme="majorBidi" w:eastAsia="Times" w:hAnsiTheme="majorBidi" w:cstheme="majorBidi"/>
            <w:b/>
            <w:color w:val="000000"/>
            <w:sz w:val="26"/>
            <w:szCs w:val="26"/>
            <w:highlight w:val="white"/>
            <w:rtl/>
          </w:rPr>
          <w:t>פסחים</w:t>
        </w:r>
      </w:hyperlink>
      <w:hyperlink r:id="rId23">
        <w:r w:rsidR="00994FC4" w:rsidRPr="00994FC4">
          <w:rPr>
            <w:rFonts w:asciiTheme="majorBidi" w:eastAsia="Times" w:hAnsiTheme="majorBidi" w:cstheme="majorBidi"/>
            <w:b/>
            <w:color w:val="000000"/>
            <w:sz w:val="26"/>
            <w:szCs w:val="26"/>
            <w:highlight w:val="white"/>
            <w:rtl/>
          </w:rPr>
          <w:t xml:space="preserve"> </w:t>
        </w:r>
      </w:hyperlink>
      <w:hyperlink r:id="rId24">
        <w:r w:rsidR="00994FC4" w:rsidRPr="00994FC4">
          <w:rPr>
            <w:rFonts w:asciiTheme="majorBidi" w:eastAsia="Times" w:hAnsiTheme="majorBidi" w:cstheme="majorBidi"/>
            <w:b/>
            <w:color w:val="000000"/>
            <w:sz w:val="26"/>
            <w:szCs w:val="26"/>
            <w:highlight w:val="white"/>
            <w:rtl/>
          </w:rPr>
          <w:t>קט</w:t>
        </w:r>
      </w:hyperlink>
      <w:hyperlink r:id="rId25">
        <w:r w:rsidR="00994FC4" w:rsidRPr="00994FC4">
          <w:rPr>
            <w:rFonts w:asciiTheme="majorBidi" w:eastAsia="Times" w:hAnsiTheme="majorBidi" w:cstheme="majorBidi"/>
            <w:b/>
            <w:color w:val="000000"/>
            <w:sz w:val="26"/>
            <w:szCs w:val="26"/>
            <w:highlight w:val="white"/>
            <w:rtl/>
          </w:rPr>
          <w:t>״</w:t>
        </w:r>
      </w:hyperlink>
      <w:hyperlink r:id="rId26">
        <w:r w:rsidR="00994FC4" w:rsidRPr="00994FC4">
          <w:rPr>
            <w:rFonts w:asciiTheme="majorBidi" w:eastAsia="Times" w:hAnsiTheme="majorBidi" w:cstheme="majorBidi"/>
            <w:b/>
            <w:color w:val="000000"/>
            <w:sz w:val="26"/>
            <w:szCs w:val="26"/>
            <w:highlight w:val="white"/>
            <w:rtl/>
          </w:rPr>
          <w:t>ז</w:t>
        </w:r>
      </w:hyperlink>
      <w:hyperlink r:id="rId27">
        <w:r w:rsidR="00994FC4" w:rsidRPr="00994FC4">
          <w:rPr>
            <w:rFonts w:asciiTheme="majorBidi" w:eastAsia="Times" w:hAnsiTheme="majorBidi" w:cstheme="majorBidi"/>
            <w:b/>
            <w:color w:val="000000"/>
            <w:sz w:val="26"/>
            <w:szCs w:val="26"/>
            <w:highlight w:val="white"/>
            <w:rtl/>
          </w:rPr>
          <w:t xml:space="preserve"> </w:t>
        </w:r>
      </w:hyperlink>
      <w:hyperlink r:id="rId28">
        <w:r w:rsidR="00994FC4" w:rsidRPr="00994FC4">
          <w:rPr>
            <w:rFonts w:asciiTheme="majorBidi" w:eastAsia="Times" w:hAnsiTheme="majorBidi" w:cstheme="majorBidi"/>
            <w:b/>
            <w:color w:val="000000"/>
            <w:sz w:val="26"/>
            <w:szCs w:val="26"/>
            <w:highlight w:val="white"/>
            <w:rtl/>
          </w:rPr>
          <w:t>א</w:t>
        </w:r>
      </w:hyperlink>
    </w:p>
    <w:p w14:paraId="0000002F"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והאידנא עבדינן כתרוייהו:</w:t>
      </w:r>
    </w:p>
    <w:p w14:paraId="00000030"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32" w14:textId="77777777" w:rsidR="00EA2D38" w:rsidRPr="00994FC4" w:rsidRDefault="00994FC4">
      <w:pPr>
        <w:pBdr>
          <w:top w:val="nil"/>
          <w:left w:val="nil"/>
          <w:bottom w:val="nil"/>
          <w:right w:val="nil"/>
          <w:between w:val="nil"/>
        </w:pBdr>
        <w:jc w:val="cente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The Importance of the Questions</w:t>
      </w:r>
    </w:p>
    <w:p w14:paraId="00000033"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34" w14:textId="77777777" w:rsidR="00EA2D38" w:rsidRPr="00994FC4" w:rsidRDefault="00EA2D38">
      <w:pPr>
        <w:pBdr>
          <w:top w:val="nil"/>
          <w:left w:val="nil"/>
          <w:bottom w:val="nil"/>
          <w:right w:val="nil"/>
          <w:between w:val="nil"/>
        </w:pBdr>
        <w:bidi/>
        <w:rPr>
          <w:rFonts w:asciiTheme="majorBidi" w:eastAsia="Times" w:hAnsiTheme="majorBidi" w:cstheme="majorBidi"/>
          <w:b/>
          <w:sz w:val="26"/>
          <w:szCs w:val="26"/>
          <w:highlight w:val="white"/>
        </w:rPr>
      </w:pPr>
    </w:p>
    <w:p w14:paraId="00000035" w14:textId="77777777" w:rsidR="00EA2D38" w:rsidRPr="00994FC4" w:rsidRDefault="00994FC4">
      <w:pPr>
        <w:pBdr>
          <w:top w:val="nil"/>
          <w:left w:val="nil"/>
          <w:bottom w:val="nil"/>
          <w:right w:val="nil"/>
          <w:between w:val="nil"/>
        </w:pBdr>
        <w:bidi/>
        <w:spacing w:line="320" w:lineRule="auto"/>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tl/>
        </w:rPr>
        <w:t>פסחים קט״ו ב:ט׳</w:t>
      </w:r>
    </w:p>
    <w:p w14:paraId="00000036"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למה עוקרין את השולחן אמרי דבי רבי ינאי כדי שיכירו תינוקות וישאלו אביי הוה יתיב קמיה דרבה חזא דקא מדלי תכא מקמיה אמר להו עדיין לא קא אכלינן אתו קא מעקרי תכא מיקמן אמר ליה רבה פטרתן מלומר מה נשתנה:</w:t>
      </w:r>
    </w:p>
    <w:p w14:paraId="00000037"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38" w14:textId="77777777"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29">
        <w:r w:rsidR="00994FC4" w:rsidRPr="00994FC4">
          <w:rPr>
            <w:rFonts w:asciiTheme="majorBidi" w:eastAsia="Times" w:hAnsiTheme="majorBidi" w:cstheme="majorBidi"/>
            <w:b/>
            <w:color w:val="000000"/>
            <w:sz w:val="26"/>
            <w:szCs w:val="26"/>
            <w:highlight w:val="white"/>
          </w:rPr>
          <w:t>Pesachim 115b:9</w:t>
        </w:r>
      </w:hyperlink>
    </w:p>
    <w:p w14:paraId="00000039"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 xml:space="preserve">Why does one remove the table? </w:t>
      </w:r>
    </w:p>
    <w:p w14:paraId="0000003A"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Pr>
        <w:t>The school of Rabbi Yannai say: So that the children will notice</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and they will ask:</w:t>
      </w:r>
      <w:r w:rsidRPr="00994FC4">
        <w:rPr>
          <w:rFonts w:asciiTheme="majorBidi" w:eastAsia="Times" w:hAnsiTheme="majorBidi" w:cstheme="majorBidi"/>
          <w:sz w:val="26"/>
          <w:szCs w:val="26"/>
          <w:highlight w:val="white"/>
        </w:rPr>
        <w:t xml:space="preserve"> </w:t>
      </w:r>
    </w:p>
    <w:p w14:paraId="0000003B"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w:t>
      </w:r>
    </w:p>
    <w:p w14:paraId="0000003C"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Pr>
        <w:t>Abaye was sitting before Rabba</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He saw that they were removing the table from before him, and he said to</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We have not yet eaten, and you are taking the table away from us? Rabba said to him: You have exempted us from reciting</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Why is</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this night different [</w:t>
      </w:r>
      <w:r w:rsidRPr="00994FC4">
        <w:rPr>
          <w:rFonts w:asciiTheme="majorBidi" w:eastAsia="Times" w:hAnsiTheme="majorBidi" w:cstheme="majorBidi"/>
          <w:b/>
          <w:i/>
          <w:sz w:val="26"/>
          <w:szCs w:val="26"/>
          <w:highlight w:val="white"/>
        </w:rPr>
        <w:t>ma nishtana</w:t>
      </w:r>
      <w:r w:rsidRPr="00994FC4">
        <w:rPr>
          <w:rFonts w:asciiTheme="majorBidi" w:eastAsia="Times" w:hAnsiTheme="majorBidi" w:cstheme="majorBidi"/>
          <w:b/>
          <w:sz w:val="26"/>
          <w:szCs w:val="26"/>
          <w:highlight w:val="white"/>
        </w:rPr>
        <w:t>]</w:t>
      </w:r>
      <w:r w:rsidRPr="00994FC4">
        <w:rPr>
          <w:rFonts w:asciiTheme="majorBidi" w:eastAsia="Times" w:hAnsiTheme="majorBidi" w:cstheme="majorBidi"/>
          <w:sz w:val="26"/>
          <w:szCs w:val="26"/>
          <w:highlight w:val="white"/>
        </w:rPr>
        <w:t>.</w:t>
      </w:r>
    </w:p>
    <w:p w14:paraId="0000003D"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3E" w14:textId="77777777" w:rsidR="00EA2D38" w:rsidRPr="00994FC4" w:rsidRDefault="00EA2D38">
      <w:pPr>
        <w:pBdr>
          <w:top w:val="nil"/>
          <w:left w:val="nil"/>
          <w:bottom w:val="nil"/>
          <w:right w:val="nil"/>
          <w:between w:val="nil"/>
        </w:pBdr>
        <w:bidi/>
        <w:rPr>
          <w:rFonts w:asciiTheme="majorBidi" w:eastAsia="Times" w:hAnsiTheme="majorBidi" w:cstheme="majorBidi"/>
          <w:sz w:val="26"/>
          <w:szCs w:val="26"/>
          <w:highlight w:val="white"/>
        </w:rPr>
      </w:pPr>
    </w:p>
    <w:p w14:paraId="0000003F" w14:textId="77777777" w:rsidR="00EA2D38" w:rsidRPr="00994FC4" w:rsidRDefault="00994FC4">
      <w:pPr>
        <w:pBdr>
          <w:top w:val="nil"/>
          <w:left w:val="nil"/>
          <w:bottom w:val="nil"/>
          <w:right w:val="nil"/>
          <w:between w:val="nil"/>
        </w:pBdr>
        <w:bidi/>
        <w:spacing w:line="320" w:lineRule="auto"/>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tl/>
        </w:rPr>
        <w:t>תוספות על פסחים קט״ו ב:ט׳:ב׳</w:t>
      </w:r>
    </w:p>
    <w:p w14:paraId="00000040"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כדי שיכיר התינוק וישאל - כלומר ומתוך כך יבא לישאל בשאר דברים אבל במה ששאל למה אנו עוקרין השלחן לא יפטר ממה נשתנה וההיא דאביי לא פי' הגמ' אלא תחלת שאילתו:</w:t>
      </w:r>
    </w:p>
    <w:p w14:paraId="00000041"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42" w14:textId="77777777"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30">
        <w:r w:rsidR="00994FC4" w:rsidRPr="00994FC4">
          <w:rPr>
            <w:rFonts w:asciiTheme="majorBidi" w:eastAsia="Times" w:hAnsiTheme="majorBidi" w:cstheme="majorBidi"/>
            <w:b/>
            <w:color w:val="000000"/>
            <w:sz w:val="26"/>
            <w:szCs w:val="26"/>
            <w:highlight w:val="white"/>
          </w:rPr>
          <w:t>Tosafot on Pesachim 115b:9:2</w:t>
        </w:r>
      </w:hyperlink>
    </w:p>
    <w:p w14:paraId="00000043"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So that the child will ask- it is as if by asking this he will come to ask more questions. However if he only asks the one question about removing the table, he is still not exempt from the Mah Nishtanah(four questions).</w:t>
      </w:r>
    </w:p>
    <w:p w14:paraId="00000044"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45"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46" w14:textId="77777777" w:rsidR="00EA2D38" w:rsidRPr="00994FC4" w:rsidRDefault="00994FC4">
      <w:pPr>
        <w:pBdr>
          <w:top w:val="nil"/>
          <w:left w:val="nil"/>
          <w:bottom w:val="nil"/>
          <w:right w:val="nil"/>
          <w:between w:val="nil"/>
        </w:pBdr>
        <w:jc w:val="cente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Part Three </w:t>
      </w:r>
    </w:p>
    <w:p w14:paraId="00000047"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5BF2003D" w14:textId="72312A64" w:rsidR="00EF21CC" w:rsidRDefault="00913AFC" w:rsidP="00EF21CC">
      <w:pPr>
        <w:pBdr>
          <w:top w:val="nil"/>
          <w:left w:val="nil"/>
          <w:bottom w:val="nil"/>
          <w:right w:val="nil"/>
          <w:between w:val="nil"/>
        </w:pBdr>
        <w:jc w:val="center"/>
        <w:rPr>
          <w:rFonts w:asciiTheme="majorBidi" w:eastAsia="Times" w:hAnsiTheme="majorBidi" w:cstheme="majorBidi"/>
          <w:b/>
          <w:sz w:val="26"/>
          <w:szCs w:val="26"/>
          <w:highlight w:val="white"/>
        </w:rPr>
      </w:pPr>
      <w:bookmarkStart w:id="1" w:name="_Hlk35899842"/>
      <w:r>
        <w:rPr>
          <w:rFonts w:asciiTheme="majorBidi" w:eastAsia="Times" w:hAnsiTheme="majorBidi" w:cstheme="majorBidi"/>
          <w:b/>
          <w:sz w:val="26"/>
          <w:szCs w:val="26"/>
          <w:highlight w:val="white"/>
        </w:rPr>
        <w:t>What’s the Ultimate Goal of the Evening</w:t>
      </w:r>
    </w:p>
    <w:bookmarkEnd w:id="1"/>
    <w:p w14:paraId="63342AAC" w14:textId="77777777" w:rsidR="00913AFC" w:rsidRPr="00994FC4" w:rsidRDefault="00913AFC" w:rsidP="00EF21CC">
      <w:pPr>
        <w:pBdr>
          <w:top w:val="nil"/>
          <w:left w:val="nil"/>
          <w:bottom w:val="nil"/>
          <w:right w:val="nil"/>
          <w:between w:val="nil"/>
        </w:pBdr>
        <w:jc w:val="center"/>
        <w:rPr>
          <w:rFonts w:asciiTheme="majorBidi" w:eastAsia="Times" w:hAnsiTheme="majorBidi" w:cstheme="majorBidi"/>
          <w:b/>
          <w:sz w:val="26"/>
          <w:szCs w:val="26"/>
          <w:highlight w:val="white"/>
        </w:rPr>
      </w:pPr>
    </w:p>
    <w:p w14:paraId="00000049" w14:textId="387B3EEC"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Rabbi Y"D Solovetchik Shiurim in memory of his father, part 1, page 2, comment 4</w:t>
      </w:r>
      <w:r w:rsidR="00EF21CC">
        <w:rPr>
          <w:rFonts w:asciiTheme="majorBidi" w:eastAsia="Times" w:hAnsiTheme="majorBidi" w:cstheme="majorBidi"/>
          <w:b/>
          <w:sz w:val="26"/>
          <w:szCs w:val="26"/>
          <w:highlight w:val="white"/>
        </w:rPr>
        <w:t xml:space="preserve">- </w:t>
      </w:r>
    </w:p>
    <w:p w14:paraId="0000004A"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w:t>
      </w:r>
    </w:p>
    <w:p w14:paraId="0000004B"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The obligation of remembering does not impose on the person the obligation of praise and thanksgiving, whereas the commandment of reciting the story obligates us not only to tell of the wonders and miracles that God did but also to praise and thank Him</w:t>
      </w:r>
    </w:p>
    <w:p w14:paraId="0000004C"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w:t>
      </w:r>
    </w:p>
    <w:p w14:paraId="0000004D"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Therefore it is our duty to thank, praise ... " and that is the basis for the recital of hallel on the seder evening.</w:t>
      </w:r>
    </w:p>
    <w:p w14:paraId="0000004E"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4F" w14:textId="77777777" w:rsidR="00EA2D38" w:rsidRPr="00994FC4" w:rsidRDefault="00EA2D38">
      <w:pPr>
        <w:pBdr>
          <w:top w:val="nil"/>
          <w:left w:val="nil"/>
          <w:bottom w:val="nil"/>
          <w:right w:val="nil"/>
          <w:between w:val="nil"/>
        </w:pBdr>
        <w:bidi/>
        <w:rPr>
          <w:rFonts w:asciiTheme="majorBidi" w:eastAsia="Times" w:hAnsiTheme="majorBidi" w:cstheme="majorBidi"/>
          <w:sz w:val="26"/>
          <w:szCs w:val="26"/>
          <w:highlight w:val="white"/>
        </w:rPr>
      </w:pPr>
    </w:p>
    <w:p w14:paraId="00000050" w14:textId="77777777" w:rsidR="00EA2D38" w:rsidRPr="00994FC4" w:rsidRDefault="00994FC4">
      <w:pPr>
        <w:pBdr>
          <w:top w:val="nil"/>
          <w:left w:val="nil"/>
          <w:bottom w:val="nil"/>
          <w:right w:val="nil"/>
          <w:between w:val="nil"/>
        </w:pBdr>
        <w:bidi/>
        <w:spacing w:line="320" w:lineRule="auto"/>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tl/>
        </w:rPr>
        <w:t>פסחים קט״ז א:י״ב</w:t>
      </w:r>
    </w:p>
    <w:p w14:paraId="00000051"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אמר ליה רב נחמן לדרו עבדיה עבדא דמפיק ליה מריה לחירות ויהיב ליה כספא ודהבא מאי בעי למימר ליה אמר ליה בעי לאודויי ולשבוחי אמר ליה פטרתן מלומר מה נשתנה פתח ואמר עבדים היינו:</w:t>
      </w:r>
    </w:p>
    <w:p w14:paraId="00000052"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53" w14:textId="77777777"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31">
        <w:r w:rsidR="00994FC4" w:rsidRPr="00994FC4">
          <w:rPr>
            <w:rFonts w:asciiTheme="majorBidi" w:eastAsia="Times" w:hAnsiTheme="majorBidi" w:cstheme="majorBidi"/>
            <w:b/>
            <w:color w:val="000000"/>
            <w:sz w:val="26"/>
            <w:szCs w:val="26"/>
            <w:highlight w:val="white"/>
          </w:rPr>
          <w:t>Pesachim 116a:12</w:t>
        </w:r>
      </w:hyperlink>
    </w:p>
    <w:p w14:paraId="00000054"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Rav Naḥman said to his servant, Daru:</w:t>
      </w:r>
      <w:r w:rsidRPr="00994FC4">
        <w:rPr>
          <w:rFonts w:asciiTheme="majorBidi" w:eastAsia="Times" w:hAnsiTheme="majorBidi" w:cstheme="majorBidi"/>
          <w:sz w:val="26"/>
          <w:szCs w:val="26"/>
          <w:highlight w:val="white"/>
        </w:rPr>
        <w:t xml:space="preserve"> </w:t>
      </w:r>
      <w:r w:rsidRPr="00994FC4">
        <w:rPr>
          <w:rFonts w:asciiTheme="majorBidi" w:eastAsia="Times" w:hAnsiTheme="majorBidi" w:cstheme="majorBidi"/>
          <w:b/>
          <w:sz w:val="26"/>
          <w:szCs w:val="26"/>
          <w:highlight w:val="white"/>
        </w:rPr>
        <w:t>a slave who is freed by his master, who gives him gold and silver, what</w:t>
      </w:r>
      <w:r w:rsidRPr="00994FC4">
        <w:rPr>
          <w:rFonts w:asciiTheme="majorBidi" w:eastAsia="Times" w:hAnsiTheme="majorBidi" w:cstheme="majorBidi"/>
          <w:sz w:val="26"/>
          <w:szCs w:val="26"/>
          <w:highlight w:val="white"/>
        </w:rPr>
        <w:t xml:space="preserve"> should </w:t>
      </w:r>
      <w:r w:rsidRPr="00994FC4">
        <w:rPr>
          <w:rFonts w:asciiTheme="majorBidi" w:eastAsia="Times" w:hAnsiTheme="majorBidi" w:cstheme="majorBidi"/>
          <w:b/>
          <w:sz w:val="26"/>
          <w:szCs w:val="26"/>
          <w:highlight w:val="white"/>
        </w:rPr>
        <w:t>the slave say to him?</w:t>
      </w:r>
      <w:r w:rsidRPr="00994FC4">
        <w:rPr>
          <w:rFonts w:asciiTheme="majorBidi" w:eastAsia="Times" w:hAnsiTheme="majorBidi" w:cstheme="majorBidi"/>
          <w:sz w:val="26"/>
          <w:szCs w:val="26"/>
          <w:highlight w:val="white"/>
        </w:rPr>
        <w:t xml:space="preserve"> Daru </w:t>
      </w:r>
      <w:r w:rsidRPr="00994FC4">
        <w:rPr>
          <w:rFonts w:asciiTheme="majorBidi" w:eastAsia="Times" w:hAnsiTheme="majorBidi" w:cstheme="majorBidi"/>
          <w:b/>
          <w:sz w:val="26"/>
          <w:szCs w:val="26"/>
          <w:highlight w:val="white"/>
        </w:rPr>
        <w:t>said to him: He must thank and praise</w:t>
      </w:r>
      <w:r w:rsidRPr="00994FC4">
        <w:rPr>
          <w:rFonts w:asciiTheme="majorBidi" w:eastAsia="Times" w:hAnsiTheme="majorBidi" w:cstheme="majorBidi"/>
          <w:sz w:val="26"/>
          <w:szCs w:val="26"/>
          <w:highlight w:val="white"/>
        </w:rPr>
        <w:t xml:space="preserve"> his master. </w:t>
      </w:r>
      <w:r w:rsidRPr="00994FC4">
        <w:rPr>
          <w:rFonts w:asciiTheme="majorBidi" w:eastAsia="Times" w:hAnsiTheme="majorBidi" w:cstheme="majorBidi"/>
          <w:b/>
          <w:sz w:val="26"/>
          <w:szCs w:val="26"/>
          <w:highlight w:val="white"/>
        </w:rPr>
        <w:t>He said to him:</w:t>
      </w:r>
      <w:r w:rsidRPr="00994FC4">
        <w:rPr>
          <w:rFonts w:asciiTheme="majorBidi" w:eastAsia="Times" w:hAnsiTheme="majorBidi" w:cstheme="majorBidi"/>
          <w:sz w:val="26"/>
          <w:szCs w:val="26"/>
          <w:highlight w:val="white"/>
        </w:rPr>
        <w:t xml:space="preserve"> If so, </w:t>
      </w:r>
      <w:r w:rsidRPr="00994FC4">
        <w:rPr>
          <w:rFonts w:asciiTheme="majorBidi" w:eastAsia="Times" w:hAnsiTheme="majorBidi" w:cstheme="majorBidi"/>
          <w:b/>
          <w:sz w:val="26"/>
          <w:szCs w:val="26"/>
          <w:highlight w:val="white"/>
        </w:rPr>
        <w:t>you have exempted us from reciting</w:t>
      </w:r>
      <w:r w:rsidRPr="00994FC4">
        <w:rPr>
          <w:rFonts w:asciiTheme="majorBidi" w:eastAsia="Times" w:hAnsiTheme="majorBidi" w:cstheme="majorBidi"/>
          <w:sz w:val="26"/>
          <w:szCs w:val="26"/>
          <w:highlight w:val="white"/>
        </w:rPr>
        <w:t xml:space="preserve"> the questions of: </w:t>
      </w:r>
      <w:r w:rsidRPr="00994FC4">
        <w:rPr>
          <w:rFonts w:asciiTheme="majorBidi" w:eastAsia="Times" w:hAnsiTheme="majorBidi" w:cstheme="majorBidi"/>
          <w:b/>
          <w:sz w:val="26"/>
          <w:szCs w:val="26"/>
          <w:highlight w:val="white"/>
        </w:rPr>
        <w:t>Why is this</w:t>
      </w:r>
      <w:r w:rsidRPr="00994FC4">
        <w:rPr>
          <w:rFonts w:asciiTheme="majorBidi" w:eastAsia="Times" w:hAnsiTheme="majorBidi" w:cstheme="majorBidi"/>
          <w:sz w:val="26"/>
          <w:szCs w:val="26"/>
          <w:highlight w:val="white"/>
        </w:rPr>
        <w:t xml:space="preserve"> night </w:t>
      </w:r>
      <w:r w:rsidRPr="00994FC4">
        <w:rPr>
          <w:rFonts w:asciiTheme="majorBidi" w:eastAsia="Times" w:hAnsiTheme="majorBidi" w:cstheme="majorBidi"/>
          <w:b/>
          <w:sz w:val="26"/>
          <w:szCs w:val="26"/>
          <w:highlight w:val="white"/>
        </w:rPr>
        <w:t>different,</w:t>
      </w:r>
      <w:r w:rsidRPr="00994FC4">
        <w:rPr>
          <w:rFonts w:asciiTheme="majorBidi" w:eastAsia="Times" w:hAnsiTheme="majorBidi" w:cstheme="majorBidi"/>
          <w:sz w:val="26"/>
          <w:szCs w:val="26"/>
          <w:highlight w:val="white"/>
        </w:rPr>
        <w:t xml:space="preserve"> as you have stated the essence of the seder night. Rav Naḥman immediately </w:t>
      </w:r>
      <w:r w:rsidRPr="00994FC4">
        <w:rPr>
          <w:rFonts w:asciiTheme="majorBidi" w:eastAsia="Times" w:hAnsiTheme="majorBidi" w:cstheme="majorBidi"/>
          <w:b/>
          <w:sz w:val="26"/>
          <w:szCs w:val="26"/>
          <w:highlight w:val="white"/>
        </w:rPr>
        <w:t>began to recite: We were slaves.</w:t>
      </w:r>
    </w:p>
    <w:p w14:paraId="00000055"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56"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57"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Haggadah of the Netziv of Volozhin,  Ha Lachma Aniya</w:t>
      </w:r>
    </w:p>
    <w:p w14:paraId="00000058"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59"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This is the bread of affliction etc.: The addition of this introduction to the main part of the Haggadah was introduced in Babylon which can be confirmed by the end of the paragraph which states "this year we are here etc.". Also, the fact that it is written in Aramaic serves as evidence to this.</w:t>
      </w:r>
    </w:p>
    <w:p w14:paraId="0000005A"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5B" w14:textId="77777777" w:rsidR="00EA2D38" w:rsidRPr="00994FC4" w:rsidRDefault="00EA2D38">
      <w:pPr>
        <w:pBdr>
          <w:top w:val="nil"/>
          <w:left w:val="nil"/>
          <w:bottom w:val="nil"/>
          <w:right w:val="nil"/>
          <w:between w:val="nil"/>
        </w:pBdr>
        <w:bidi/>
        <w:rPr>
          <w:rFonts w:asciiTheme="majorBidi" w:eastAsia="Times" w:hAnsiTheme="majorBidi" w:cstheme="majorBidi"/>
          <w:sz w:val="26"/>
          <w:szCs w:val="26"/>
          <w:highlight w:val="white"/>
        </w:rPr>
      </w:pPr>
    </w:p>
    <w:p w14:paraId="0000005C" w14:textId="77777777" w:rsidR="00EA2D38" w:rsidRPr="00994FC4" w:rsidRDefault="00AE4DF0">
      <w:pPr>
        <w:pBdr>
          <w:top w:val="nil"/>
          <w:left w:val="nil"/>
          <w:bottom w:val="nil"/>
          <w:right w:val="nil"/>
          <w:between w:val="nil"/>
        </w:pBdr>
        <w:bidi/>
        <w:spacing w:line="320" w:lineRule="auto"/>
        <w:rPr>
          <w:rFonts w:asciiTheme="majorBidi" w:eastAsia="Times" w:hAnsiTheme="majorBidi" w:cstheme="majorBidi"/>
          <w:b/>
          <w:color w:val="000000"/>
          <w:sz w:val="26"/>
          <w:szCs w:val="26"/>
          <w:highlight w:val="white"/>
        </w:rPr>
      </w:pPr>
      <w:hyperlink r:id="rId32">
        <w:r w:rsidR="00994FC4" w:rsidRPr="00994FC4">
          <w:rPr>
            <w:rFonts w:asciiTheme="majorBidi" w:eastAsia="Times" w:hAnsiTheme="majorBidi" w:cstheme="majorBidi"/>
            <w:b/>
            <w:color w:val="000000"/>
            <w:sz w:val="26"/>
            <w:szCs w:val="26"/>
            <w:highlight w:val="white"/>
            <w:rtl/>
          </w:rPr>
          <w:t>פסחים</w:t>
        </w:r>
      </w:hyperlink>
      <w:hyperlink r:id="rId33">
        <w:r w:rsidR="00994FC4" w:rsidRPr="00994FC4">
          <w:rPr>
            <w:rFonts w:asciiTheme="majorBidi" w:eastAsia="Times" w:hAnsiTheme="majorBidi" w:cstheme="majorBidi"/>
            <w:b/>
            <w:color w:val="000000"/>
            <w:sz w:val="26"/>
            <w:szCs w:val="26"/>
            <w:highlight w:val="white"/>
            <w:rtl/>
          </w:rPr>
          <w:t xml:space="preserve"> </w:t>
        </w:r>
      </w:hyperlink>
      <w:hyperlink r:id="rId34">
        <w:r w:rsidR="00994FC4" w:rsidRPr="00994FC4">
          <w:rPr>
            <w:rFonts w:asciiTheme="majorBidi" w:eastAsia="Times" w:hAnsiTheme="majorBidi" w:cstheme="majorBidi"/>
            <w:b/>
            <w:color w:val="000000"/>
            <w:sz w:val="26"/>
            <w:szCs w:val="26"/>
            <w:highlight w:val="white"/>
            <w:rtl/>
          </w:rPr>
          <w:t>קט</w:t>
        </w:r>
      </w:hyperlink>
      <w:hyperlink r:id="rId35">
        <w:r w:rsidR="00994FC4" w:rsidRPr="00994FC4">
          <w:rPr>
            <w:rFonts w:asciiTheme="majorBidi" w:eastAsia="Times" w:hAnsiTheme="majorBidi" w:cstheme="majorBidi"/>
            <w:b/>
            <w:color w:val="000000"/>
            <w:sz w:val="26"/>
            <w:szCs w:val="26"/>
            <w:highlight w:val="white"/>
            <w:rtl/>
          </w:rPr>
          <w:t>״</w:t>
        </w:r>
      </w:hyperlink>
      <w:hyperlink r:id="rId36">
        <w:r w:rsidR="00994FC4" w:rsidRPr="00994FC4">
          <w:rPr>
            <w:rFonts w:asciiTheme="majorBidi" w:eastAsia="Times" w:hAnsiTheme="majorBidi" w:cstheme="majorBidi"/>
            <w:b/>
            <w:color w:val="000000"/>
            <w:sz w:val="26"/>
            <w:szCs w:val="26"/>
            <w:highlight w:val="white"/>
            <w:rtl/>
          </w:rPr>
          <w:t>ז</w:t>
        </w:r>
      </w:hyperlink>
      <w:hyperlink r:id="rId37">
        <w:r w:rsidR="00994FC4" w:rsidRPr="00994FC4">
          <w:rPr>
            <w:rFonts w:asciiTheme="majorBidi" w:eastAsia="Times" w:hAnsiTheme="majorBidi" w:cstheme="majorBidi"/>
            <w:b/>
            <w:color w:val="000000"/>
            <w:sz w:val="26"/>
            <w:szCs w:val="26"/>
            <w:highlight w:val="white"/>
            <w:rtl/>
          </w:rPr>
          <w:t xml:space="preserve"> </w:t>
        </w:r>
      </w:hyperlink>
      <w:hyperlink r:id="rId38">
        <w:r w:rsidR="00994FC4" w:rsidRPr="00994FC4">
          <w:rPr>
            <w:rFonts w:asciiTheme="majorBidi" w:eastAsia="Times" w:hAnsiTheme="majorBidi" w:cstheme="majorBidi"/>
            <w:b/>
            <w:color w:val="000000"/>
            <w:sz w:val="26"/>
            <w:szCs w:val="26"/>
            <w:highlight w:val="white"/>
            <w:rtl/>
          </w:rPr>
          <w:t>א</w:t>
        </w:r>
      </w:hyperlink>
    </w:p>
    <w:p w14:paraId="0000005D"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 ודורש מארמי אובד אבי עד שיגמור כל הפרשה כולה</w:t>
      </w:r>
    </w:p>
    <w:p w14:paraId="0000005E"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5F" w14:textId="77777777"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39">
        <w:r w:rsidR="00994FC4" w:rsidRPr="00994FC4">
          <w:rPr>
            <w:rFonts w:asciiTheme="majorBidi" w:eastAsia="Times" w:hAnsiTheme="majorBidi" w:cstheme="majorBidi"/>
            <w:b/>
            <w:color w:val="000000"/>
            <w:sz w:val="26"/>
            <w:szCs w:val="26"/>
            <w:highlight w:val="white"/>
          </w:rPr>
          <w:t>Pesachim 116a</w:t>
        </w:r>
      </w:hyperlink>
    </w:p>
    <w:p w14:paraId="00000060" w14:textId="77777777" w:rsidR="00EA2D38" w:rsidRPr="00994FC4" w:rsidRDefault="00994FC4">
      <w:pPr>
        <w:pBdr>
          <w:top w:val="nil"/>
          <w:left w:val="nil"/>
          <w:bottom w:val="nil"/>
          <w:right w:val="nil"/>
          <w:between w:val="nil"/>
        </w:pBd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And he expounds from</w:t>
      </w:r>
      <w:r w:rsidRPr="00994FC4">
        <w:rPr>
          <w:rFonts w:asciiTheme="majorBidi" w:eastAsia="Times" w:hAnsiTheme="majorBidi" w:cstheme="majorBidi"/>
          <w:sz w:val="26"/>
          <w:szCs w:val="26"/>
          <w:highlight w:val="white"/>
        </w:rPr>
        <w:t xml:space="preserve"> the passage: </w:t>
      </w:r>
      <w:r w:rsidRPr="00994FC4">
        <w:rPr>
          <w:rFonts w:asciiTheme="majorBidi" w:eastAsia="Times" w:hAnsiTheme="majorBidi" w:cstheme="majorBidi"/>
          <w:b/>
          <w:sz w:val="26"/>
          <w:szCs w:val="26"/>
          <w:highlight w:val="white"/>
        </w:rPr>
        <w:t>“An Aramean tried to destroy my father”</w:t>
      </w:r>
      <w:r w:rsidRPr="00994FC4">
        <w:rPr>
          <w:rFonts w:asciiTheme="majorBidi" w:eastAsia="Times" w:hAnsiTheme="majorBidi" w:cstheme="majorBidi"/>
          <w:sz w:val="26"/>
          <w:szCs w:val="26"/>
          <w:highlight w:val="white"/>
        </w:rPr>
        <w:t xml:space="preserve"> (Deuteronomy 26:5), </w:t>
      </w:r>
      <w:r w:rsidRPr="00994FC4">
        <w:rPr>
          <w:rFonts w:asciiTheme="majorBidi" w:eastAsia="Times" w:hAnsiTheme="majorBidi" w:cstheme="majorBidi"/>
          <w:b/>
          <w:sz w:val="26"/>
          <w:szCs w:val="26"/>
          <w:highlight w:val="white"/>
        </w:rPr>
        <w:t>until he concludes</w:t>
      </w:r>
      <w:r w:rsidRPr="00994FC4">
        <w:rPr>
          <w:rFonts w:asciiTheme="majorBidi" w:eastAsia="Times" w:hAnsiTheme="majorBidi" w:cstheme="majorBidi"/>
          <w:sz w:val="26"/>
          <w:szCs w:val="26"/>
          <w:highlight w:val="white"/>
        </w:rPr>
        <w:t xml:space="preserve"> explaining </w:t>
      </w:r>
      <w:r w:rsidRPr="00994FC4">
        <w:rPr>
          <w:rFonts w:asciiTheme="majorBidi" w:eastAsia="Times" w:hAnsiTheme="majorBidi" w:cstheme="majorBidi"/>
          <w:b/>
          <w:sz w:val="26"/>
          <w:szCs w:val="26"/>
          <w:highlight w:val="white"/>
        </w:rPr>
        <w:t>the entire section.</w:t>
      </w:r>
    </w:p>
    <w:p w14:paraId="00000061"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62" w14:textId="77777777" w:rsidR="00EA2D38" w:rsidRPr="00994FC4" w:rsidRDefault="00EA2D38">
      <w:pPr>
        <w:pBdr>
          <w:top w:val="nil"/>
          <w:left w:val="nil"/>
          <w:bottom w:val="nil"/>
          <w:right w:val="nil"/>
          <w:between w:val="nil"/>
        </w:pBdr>
        <w:bidi/>
        <w:rPr>
          <w:rFonts w:asciiTheme="majorBidi" w:eastAsia="Times" w:hAnsiTheme="majorBidi" w:cstheme="majorBidi"/>
          <w:b/>
          <w:sz w:val="26"/>
          <w:szCs w:val="26"/>
          <w:highlight w:val="white"/>
        </w:rPr>
      </w:pPr>
    </w:p>
    <w:p w14:paraId="00000063" w14:textId="77777777" w:rsidR="00EA2D38" w:rsidRPr="00994FC4" w:rsidRDefault="00AE4DF0">
      <w:pPr>
        <w:pBdr>
          <w:top w:val="nil"/>
          <w:left w:val="nil"/>
          <w:bottom w:val="nil"/>
          <w:right w:val="nil"/>
          <w:between w:val="nil"/>
        </w:pBdr>
        <w:bidi/>
        <w:spacing w:line="320" w:lineRule="auto"/>
        <w:rPr>
          <w:rFonts w:asciiTheme="majorBidi" w:eastAsia="Times" w:hAnsiTheme="majorBidi" w:cstheme="majorBidi"/>
          <w:b/>
          <w:color w:val="000000"/>
          <w:sz w:val="26"/>
          <w:szCs w:val="26"/>
          <w:highlight w:val="white"/>
        </w:rPr>
      </w:pPr>
      <w:hyperlink r:id="rId40">
        <w:r w:rsidR="00994FC4" w:rsidRPr="00994FC4">
          <w:rPr>
            <w:rFonts w:asciiTheme="majorBidi" w:eastAsia="Times" w:hAnsiTheme="majorBidi" w:cstheme="majorBidi"/>
            <w:b/>
            <w:color w:val="000000"/>
            <w:sz w:val="26"/>
            <w:szCs w:val="26"/>
            <w:highlight w:val="white"/>
            <w:rtl/>
          </w:rPr>
          <w:t>רש</w:t>
        </w:r>
      </w:hyperlink>
      <w:hyperlink r:id="rId41">
        <w:r w:rsidR="00994FC4" w:rsidRPr="00994FC4">
          <w:rPr>
            <w:rFonts w:asciiTheme="majorBidi" w:eastAsia="Times" w:hAnsiTheme="majorBidi" w:cstheme="majorBidi"/>
            <w:b/>
            <w:color w:val="000000"/>
            <w:sz w:val="26"/>
            <w:szCs w:val="26"/>
            <w:highlight w:val="white"/>
            <w:rtl/>
          </w:rPr>
          <w:t>"</w:t>
        </w:r>
      </w:hyperlink>
      <w:hyperlink r:id="rId42">
        <w:r w:rsidR="00994FC4" w:rsidRPr="00994FC4">
          <w:rPr>
            <w:rFonts w:asciiTheme="majorBidi" w:eastAsia="Times" w:hAnsiTheme="majorBidi" w:cstheme="majorBidi"/>
            <w:b/>
            <w:color w:val="000000"/>
            <w:sz w:val="26"/>
            <w:szCs w:val="26"/>
            <w:highlight w:val="white"/>
            <w:rtl/>
          </w:rPr>
          <w:t>י</w:t>
        </w:r>
      </w:hyperlink>
      <w:hyperlink r:id="rId43">
        <w:r w:rsidR="00994FC4" w:rsidRPr="00994FC4">
          <w:rPr>
            <w:rFonts w:asciiTheme="majorBidi" w:eastAsia="Times" w:hAnsiTheme="majorBidi" w:cstheme="majorBidi"/>
            <w:b/>
            <w:color w:val="000000"/>
            <w:sz w:val="26"/>
            <w:szCs w:val="26"/>
            <w:highlight w:val="white"/>
            <w:rtl/>
          </w:rPr>
          <w:t xml:space="preserve"> </w:t>
        </w:r>
      </w:hyperlink>
      <w:hyperlink r:id="rId44">
        <w:r w:rsidR="00994FC4" w:rsidRPr="00994FC4">
          <w:rPr>
            <w:rFonts w:asciiTheme="majorBidi" w:eastAsia="Times" w:hAnsiTheme="majorBidi" w:cstheme="majorBidi"/>
            <w:b/>
            <w:color w:val="000000"/>
            <w:sz w:val="26"/>
            <w:szCs w:val="26"/>
            <w:highlight w:val="white"/>
            <w:rtl/>
          </w:rPr>
          <w:t>על</w:t>
        </w:r>
      </w:hyperlink>
      <w:hyperlink r:id="rId45">
        <w:r w:rsidR="00994FC4" w:rsidRPr="00994FC4">
          <w:rPr>
            <w:rFonts w:asciiTheme="majorBidi" w:eastAsia="Times" w:hAnsiTheme="majorBidi" w:cstheme="majorBidi"/>
            <w:b/>
            <w:color w:val="000000"/>
            <w:sz w:val="26"/>
            <w:szCs w:val="26"/>
            <w:highlight w:val="white"/>
            <w:rtl/>
          </w:rPr>
          <w:t xml:space="preserve"> </w:t>
        </w:r>
      </w:hyperlink>
      <w:hyperlink r:id="rId46">
        <w:r w:rsidR="00994FC4" w:rsidRPr="00994FC4">
          <w:rPr>
            <w:rFonts w:asciiTheme="majorBidi" w:eastAsia="Times" w:hAnsiTheme="majorBidi" w:cstheme="majorBidi"/>
            <w:b/>
            <w:color w:val="000000"/>
            <w:sz w:val="26"/>
            <w:szCs w:val="26"/>
            <w:highlight w:val="white"/>
            <w:rtl/>
          </w:rPr>
          <w:t>שמות</w:t>
        </w:r>
      </w:hyperlink>
      <w:hyperlink r:id="rId47">
        <w:r w:rsidR="00994FC4" w:rsidRPr="00994FC4">
          <w:rPr>
            <w:rFonts w:asciiTheme="majorBidi" w:eastAsia="Times" w:hAnsiTheme="majorBidi" w:cstheme="majorBidi"/>
            <w:b/>
            <w:color w:val="000000"/>
            <w:sz w:val="26"/>
            <w:szCs w:val="26"/>
            <w:highlight w:val="white"/>
            <w:rtl/>
          </w:rPr>
          <w:t xml:space="preserve"> </w:t>
        </w:r>
      </w:hyperlink>
      <w:hyperlink r:id="rId48">
        <w:r w:rsidR="00994FC4" w:rsidRPr="00994FC4">
          <w:rPr>
            <w:rFonts w:asciiTheme="majorBidi" w:eastAsia="Times" w:hAnsiTheme="majorBidi" w:cstheme="majorBidi"/>
            <w:b/>
            <w:color w:val="000000"/>
            <w:sz w:val="26"/>
            <w:szCs w:val="26"/>
            <w:highlight w:val="white"/>
            <w:rtl/>
          </w:rPr>
          <w:t>י</w:t>
        </w:r>
      </w:hyperlink>
      <w:hyperlink r:id="rId49">
        <w:r w:rsidR="00994FC4" w:rsidRPr="00994FC4">
          <w:rPr>
            <w:rFonts w:asciiTheme="majorBidi" w:eastAsia="Times" w:hAnsiTheme="majorBidi" w:cstheme="majorBidi"/>
            <w:b/>
            <w:color w:val="000000"/>
            <w:sz w:val="26"/>
            <w:szCs w:val="26"/>
            <w:highlight w:val="white"/>
            <w:rtl/>
          </w:rPr>
          <w:t>״</w:t>
        </w:r>
      </w:hyperlink>
      <w:hyperlink r:id="rId50">
        <w:r w:rsidR="00994FC4" w:rsidRPr="00994FC4">
          <w:rPr>
            <w:rFonts w:asciiTheme="majorBidi" w:eastAsia="Times" w:hAnsiTheme="majorBidi" w:cstheme="majorBidi"/>
            <w:b/>
            <w:color w:val="000000"/>
            <w:sz w:val="26"/>
            <w:szCs w:val="26"/>
            <w:highlight w:val="white"/>
            <w:rtl/>
          </w:rPr>
          <w:t>ג</w:t>
        </w:r>
      </w:hyperlink>
      <w:hyperlink r:id="rId51">
        <w:r w:rsidR="00994FC4" w:rsidRPr="00994FC4">
          <w:rPr>
            <w:rFonts w:asciiTheme="majorBidi" w:eastAsia="Times" w:hAnsiTheme="majorBidi" w:cstheme="majorBidi"/>
            <w:b/>
            <w:color w:val="000000"/>
            <w:sz w:val="26"/>
            <w:szCs w:val="26"/>
            <w:highlight w:val="white"/>
            <w:rtl/>
          </w:rPr>
          <w:t>:</w:t>
        </w:r>
      </w:hyperlink>
      <w:hyperlink r:id="rId52">
        <w:r w:rsidR="00994FC4" w:rsidRPr="00994FC4">
          <w:rPr>
            <w:rFonts w:asciiTheme="majorBidi" w:eastAsia="Times" w:hAnsiTheme="majorBidi" w:cstheme="majorBidi"/>
            <w:b/>
            <w:color w:val="000000"/>
            <w:sz w:val="26"/>
            <w:szCs w:val="26"/>
            <w:highlight w:val="white"/>
            <w:rtl/>
          </w:rPr>
          <w:t>ה</w:t>
        </w:r>
      </w:hyperlink>
      <w:hyperlink r:id="rId53">
        <w:r w:rsidR="00994FC4" w:rsidRPr="00994FC4">
          <w:rPr>
            <w:rFonts w:asciiTheme="majorBidi" w:eastAsia="Times" w:hAnsiTheme="majorBidi" w:cstheme="majorBidi"/>
            <w:b/>
            <w:color w:val="000000"/>
            <w:sz w:val="26"/>
            <w:szCs w:val="26"/>
            <w:highlight w:val="white"/>
            <w:rtl/>
          </w:rPr>
          <w:t>׳:</w:t>
        </w:r>
      </w:hyperlink>
      <w:hyperlink r:id="rId54">
        <w:r w:rsidR="00994FC4" w:rsidRPr="00994FC4">
          <w:rPr>
            <w:rFonts w:asciiTheme="majorBidi" w:eastAsia="Times" w:hAnsiTheme="majorBidi" w:cstheme="majorBidi"/>
            <w:b/>
            <w:color w:val="000000"/>
            <w:sz w:val="26"/>
            <w:szCs w:val="26"/>
            <w:highlight w:val="white"/>
            <w:rtl/>
          </w:rPr>
          <w:t>ד</w:t>
        </w:r>
      </w:hyperlink>
      <w:hyperlink r:id="rId55">
        <w:r w:rsidR="00994FC4" w:rsidRPr="00994FC4">
          <w:rPr>
            <w:rFonts w:asciiTheme="majorBidi" w:eastAsia="Times" w:hAnsiTheme="majorBidi" w:cstheme="majorBidi"/>
            <w:b/>
            <w:color w:val="000000"/>
            <w:sz w:val="26"/>
            <w:szCs w:val="26"/>
            <w:highlight w:val="white"/>
            <w:rtl/>
          </w:rPr>
          <w:t>׳</w:t>
        </w:r>
      </w:hyperlink>
    </w:p>
    <w:p w14:paraId="00000064"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 xml:space="preserve">(ד) </w:t>
      </w:r>
      <w:r w:rsidRPr="00994FC4">
        <w:rPr>
          <w:rFonts w:asciiTheme="majorBidi" w:eastAsia="Times" w:hAnsiTheme="majorBidi" w:cstheme="majorBidi"/>
          <w:b/>
          <w:sz w:val="26"/>
          <w:szCs w:val="26"/>
          <w:highlight w:val="white"/>
          <w:rtl/>
        </w:rPr>
        <w:t>את העבדה הזאת.</w:t>
      </w:r>
      <w:r w:rsidRPr="00994FC4">
        <w:rPr>
          <w:rFonts w:asciiTheme="majorBidi" w:eastAsia="Times" w:hAnsiTheme="majorBidi" w:cstheme="majorBidi"/>
          <w:sz w:val="26"/>
          <w:szCs w:val="26"/>
          <w:highlight w:val="white"/>
          <w:rtl/>
        </w:rPr>
        <w:t xml:space="preserve"> שֶׁל פֶּסַח; וַהֲלֹא כְּבָר נֶאֱמַר לְמַעְלָה "וְהָיָה כִּי תָבֹאוּ אֶל הָאָרֶץ וְגוֹ'", וְלָמָּה חָזַר וּשְׁנָאָהּ? בִּשְׁבִיל דָּבָר שֶׁנִּתְחַדֵּשׁ בָּהּ, בְּפָרָשָׁה רִאשׁוֹנָה נֶאֱמַר "וְהָיָה כִּי יֹאמְרוּ אֲלֵיכֶם בְּנֵיכֶם מָה הָעֲבֹדָה הַזֹּאת לָכֶם" — בְּבֵן רָשָׁע הַכָּתוּב מְדַבֵּר שֶׁהוֹצִיא אֶת עַצְמוֹ מִן הַכְּלָל, וְכָאן "וְהִגַּדְתָּ לְבִנְךָ" — בְּבֵן שֶׁאֵינוֹ יוֹדֵעַ לִשְׁאֹל,</w:t>
      </w:r>
    </w:p>
    <w:p w14:paraId="00000065"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 xml:space="preserve"> וְהַכָּתוּב מְלַמֶּדְךָ, שֶׁתִּפְתַּח לוֹ אַתָּה בְּדִבְרֵי אַגָּדָה הַמּוֹשְׁכִין אֶת הַלֵּב (מכילתא):</w:t>
      </w:r>
    </w:p>
    <w:p w14:paraId="00000066"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67" w14:textId="77777777"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56">
        <w:r w:rsidR="00994FC4" w:rsidRPr="00994FC4">
          <w:rPr>
            <w:rFonts w:asciiTheme="majorBidi" w:eastAsia="Times" w:hAnsiTheme="majorBidi" w:cstheme="majorBidi"/>
            <w:b/>
            <w:color w:val="000000"/>
            <w:sz w:val="26"/>
            <w:szCs w:val="26"/>
            <w:highlight w:val="white"/>
          </w:rPr>
          <w:t>Rashi on Exodus 13:5:4</w:t>
        </w:r>
      </w:hyperlink>
    </w:p>
    <w:p w14:paraId="00000068"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xml:space="preserve">(4) </w:t>
      </w:r>
      <w:r w:rsidRPr="00994FC4">
        <w:rPr>
          <w:rFonts w:asciiTheme="majorBidi" w:eastAsia="Times" w:hAnsiTheme="majorBidi" w:cstheme="majorBidi"/>
          <w:sz w:val="26"/>
          <w:szCs w:val="26"/>
          <w:highlight w:val="white"/>
          <w:rtl/>
        </w:rPr>
        <w:t>את העבודה הזאת</w:t>
      </w:r>
      <w:r w:rsidRPr="00994FC4">
        <w:rPr>
          <w:rFonts w:asciiTheme="majorBidi" w:eastAsia="Times" w:hAnsiTheme="majorBidi" w:cstheme="majorBidi"/>
          <w:sz w:val="26"/>
          <w:szCs w:val="26"/>
          <w:highlight w:val="white"/>
        </w:rPr>
        <w:t xml:space="preserve"> THIS SERVICE — that of the Paschal offering. But has it not already been said above, (Exodus 12:25) “And it shall come to pass when ye be come into the land … [that ye shall keep this service]”? Why then does it repeat it again? On account of a new matter that is introduced here; viz., in the former chapter it says, (v. 26) “And it shall come to pass when your children shall say unto you, What mean ye by this service?” and there Scripture is speaking about a wicked son who excludes himself from the Israelite community (by saying ye, as though he does not wish to participate in the service), whilst here it states, (v. 8) “And thou shalt tell thy son”, referring to a son who does not know how to enquire, </w:t>
      </w:r>
    </w:p>
    <w:p w14:paraId="00000069"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and Scripture teaches you that you yourself must open up the conversation with Agadic explanations which attract the heart (cf. Mekhilta d'Rabbi Yishmael 13:14:1; Shabbat 87a).</w:t>
      </w:r>
    </w:p>
    <w:p w14:paraId="0000006A"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6B"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6C" w14:textId="77777777" w:rsidR="00EA2D38" w:rsidRPr="00994FC4" w:rsidRDefault="00994FC4">
      <w:pPr>
        <w:pBdr>
          <w:top w:val="nil"/>
          <w:left w:val="nil"/>
          <w:bottom w:val="nil"/>
          <w:right w:val="nil"/>
          <w:between w:val="nil"/>
        </w:pBdr>
        <w:jc w:val="center"/>
        <w:rPr>
          <w:rFonts w:asciiTheme="majorBidi" w:eastAsia="Times" w:hAnsiTheme="majorBidi" w:cstheme="majorBidi"/>
          <w:b/>
          <w:sz w:val="26"/>
          <w:szCs w:val="26"/>
          <w:highlight w:val="white"/>
        </w:rPr>
      </w:pPr>
      <w:r w:rsidRPr="00994FC4">
        <w:rPr>
          <w:rFonts w:asciiTheme="majorBidi" w:eastAsia="Times" w:hAnsiTheme="majorBidi" w:cstheme="majorBidi"/>
          <w:b/>
          <w:sz w:val="26"/>
          <w:szCs w:val="26"/>
          <w:highlight w:val="white"/>
        </w:rPr>
        <w:t>Why did the Ba'al haHagadda (redactor of the Hagadda) make it so complicated? Why the repetition?</w:t>
      </w:r>
    </w:p>
    <w:p w14:paraId="0000006D" w14:textId="77777777" w:rsidR="00EA2D38" w:rsidRPr="00994FC4" w:rsidRDefault="00EA2D38">
      <w:pPr>
        <w:pBdr>
          <w:top w:val="nil"/>
          <w:left w:val="nil"/>
          <w:bottom w:val="nil"/>
          <w:right w:val="nil"/>
          <w:between w:val="nil"/>
        </w:pBdr>
        <w:rPr>
          <w:rFonts w:asciiTheme="majorBidi" w:eastAsia="Times" w:hAnsiTheme="majorBidi" w:cstheme="majorBidi"/>
          <w:b/>
          <w:sz w:val="26"/>
          <w:szCs w:val="26"/>
          <w:highlight w:val="white"/>
        </w:rPr>
      </w:pPr>
    </w:p>
    <w:p w14:paraId="0000006E" w14:textId="77777777" w:rsidR="00EA2D38" w:rsidRPr="00994FC4" w:rsidRDefault="00EA2D38">
      <w:pPr>
        <w:pBdr>
          <w:top w:val="nil"/>
          <w:left w:val="nil"/>
          <w:bottom w:val="nil"/>
          <w:right w:val="nil"/>
          <w:between w:val="nil"/>
        </w:pBdr>
        <w:bidi/>
        <w:rPr>
          <w:rFonts w:asciiTheme="majorBidi" w:eastAsia="Times" w:hAnsiTheme="majorBidi" w:cstheme="majorBidi"/>
          <w:b/>
          <w:sz w:val="26"/>
          <w:szCs w:val="26"/>
          <w:highlight w:val="white"/>
        </w:rPr>
      </w:pPr>
    </w:p>
    <w:p w14:paraId="0000006F" w14:textId="77777777" w:rsidR="00EA2D38" w:rsidRPr="00994FC4" w:rsidRDefault="00AE4DF0">
      <w:pPr>
        <w:pBdr>
          <w:top w:val="nil"/>
          <w:left w:val="nil"/>
          <w:bottom w:val="nil"/>
          <w:right w:val="nil"/>
          <w:between w:val="nil"/>
        </w:pBdr>
        <w:bidi/>
        <w:spacing w:line="320" w:lineRule="auto"/>
        <w:rPr>
          <w:rFonts w:asciiTheme="majorBidi" w:eastAsia="Times" w:hAnsiTheme="majorBidi" w:cstheme="majorBidi"/>
          <w:b/>
          <w:color w:val="000000"/>
          <w:sz w:val="26"/>
          <w:szCs w:val="26"/>
          <w:highlight w:val="white"/>
        </w:rPr>
      </w:pPr>
      <w:hyperlink r:id="rId57">
        <w:r w:rsidR="00994FC4" w:rsidRPr="00994FC4">
          <w:rPr>
            <w:rFonts w:asciiTheme="majorBidi" w:eastAsia="Times" w:hAnsiTheme="majorBidi" w:cstheme="majorBidi"/>
            <w:b/>
            <w:color w:val="000000"/>
            <w:sz w:val="26"/>
            <w:szCs w:val="26"/>
            <w:highlight w:val="white"/>
            <w:rtl/>
          </w:rPr>
          <w:t>משנה</w:t>
        </w:r>
      </w:hyperlink>
      <w:hyperlink r:id="rId58">
        <w:r w:rsidR="00994FC4" w:rsidRPr="00994FC4">
          <w:rPr>
            <w:rFonts w:asciiTheme="majorBidi" w:eastAsia="Times" w:hAnsiTheme="majorBidi" w:cstheme="majorBidi"/>
            <w:b/>
            <w:color w:val="000000"/>
            <w:sz w:val="26"/>
            <w:szCs w:val="26"/>
            <w:highlight w:val="white"/>
            <w:rtl/>
          </w:rPr>
          <w:t xml:space="preserve"> </w:t>
        </w:r>
      </w:hyperlink>
      <w:hyperlink r:id="rId59">
        <w:r w:rsidR="00994FC4" w:rsidRPr="00994FC4">
          <w:rPr>
            <w:rFonts w:asciiTheme="majorBidi" w:eastAsia="Times" w:hAnsiTheme="majorBidi" w:cstheme="majorBidi"/>
            <w:b/>
            <w:color w:val="000000"/>
            <w:sz w:val="26"/>
            <w:szCs w:val="26"/>
            <w:highlight w:val="white"/>
            <w:rtl/>
          </w:rPr>
          <w:t>תורה</w:t>
        </w:r>
      </w:hyperlink>
      <w:hyperlink r:id="rId60">
        <w:r w:rsidR="00994FC4" w:rsidRPr="00994FC4">
          <w:rPr>
            <w:rFonts w:asciiTheme="majorBidi" w:eastAsia="Times" w:hAnsiTheme="majorBidi" w:cstheme="majorBidi"/>
            <w:b/>
            <w:color w:val="000000"/>
            <w:sz w:val="26"/>
            <w:szCs w:val="26"/>
            <w:highlight w:val="white"/>
            <w:rtl/>
          </w:rPr>
          <w:t xml:space="preserve">, </w:t>
        </w:r>
      </w:hyperlink>
      <w:hyperlink r:id="rId61">
        <w:r w:rsidR="00994FC4" w:rsidRPr="00994FC4">
          <w:rPr>
            <w:rFonts w:asciiTheme="majorBidi" w:eastAsia="Times" w:hAnsiTheme="majorBidi" w:cstheme="majorBidi"/>
            <w:b/>
            <w:color w:val="000000"/>
            <w:sz w:val="26"/>
            <w:szCs w:val="26"/>
            <w:highlight w:val="white"/>
            <w:rtl/>
          </w:rPr>
          <w:t>הלכות</w:t>
        </w:r>
      </w:hyperlink>
      <w:hyperlink r:id="rId62">
        <w:r w:rsidR="00994FC4" w:rsidRPr="00994FC4">
          <w:rPr>
            <w:rFonts w:asciiTheme="majorBidi" w:eastAsia="Times" w:hAnsiTheme="majorBidi" w:cstheme="majorBidi"/>
            <w:b/>
            <w:color w:val="000000"/>
            <w:sz w:val="26"/>
            <w:szCs w:val="26"/>
            <w:highlight w:val="white"/>
            <w:rtl/>
          </w:rPr>
          <w:t xml:space="preserve"> </w:t>
        </w:r>
      </w:hyperlink>
      <w:hyperlink r:id="rId63">
        <w:r w:rsidR="00994FC4" w:rsidRPr="00994FC4">
          <w:rPr>
            <w:rFonts w:asciiTheme="majorBidi" w:eastAsia="Times" w:hAnsiTheme="majorBidi" w:cstheme="majorBidi"/>
            <w:b/>
            <w:color w:val="000000"/>
            <w:sz w:val="26"/>
            <w:szCs w:val="26"/>
            <w:highlight w:val="white"/>
            <w:rtl/>
          </w:rPr>
          <w:t>חמץ</w:t>
        </w:r>
      </w:hyperlink>
      <w:hyperlink r:id="rId64">
        <w:r w:rsidR="00994FC4" w:rsidRPr="00994FC4">
          <w:rPr>
            <w:rFonts w:asciiTheme="majorBidi" w:eastAsia="Times" w:hAnsiTheme="majorBidi" w:cstheme="majorBidi"/>
            <w:b/>
            <w:color w:val="000000"/>
            <w:sz w:val="26"/>
            <w:szCs w:val="26"/>
            <w:highlight w:val="white"/>
            <w:rtl/>
          </w:rPr>
          <w:t xml:space="preserve"> </w:t>
        </w:r>
      </w:hyperlink>
      <w:hyperlink r:id="rId65">
        <w:r w:rsidR="00994FC4" w:rsidRPr="00994FC4">
          <w:rPr>
            <w:rFonts w:asciiTheme="majorBidi" w:eastAsia="Times" w:hAnsiTheme="majorBidi" w:cstheme="majorBidi"/>
            <w:b/>
            <w:color w:val="000000"/>
            <w:sz w:val="26"/>
            <w:szCs w:val="26"/>
            <w:highlight w:val="white"/>
            <w:rtl/>
          </w:rPr>
          <w:t>ומצה</w:t>
        </w:r>
      </w:hyperlink>
      <w:hyperlink r:id="rId66">
        <w:r w:rsidR="00994FC4" w:rsidRPr="00994FC4">
          <w:rPr>
            <w:rFonts w:asciiTheme="majorBidi" w:eastAsia="Times" w:hAnsiTheme="majorBidi" w:cstheme="majorBidi"/>
            <w:b/>
            <w:color w:val="000000"/>
            <w:sz w:val="26"/>
            <w:szCs w:val="26"/>
            <w:highlight w:val="white"/>
            <w:rtl/>
          </w:rPr>
          <w:t xml:space="preserve"> </w:t>
        </w:r>
      </w:hyperlink>
      <w:hyperlink r:id="rId67">
        <w:r w:rsidR="00994FC4" w:rsidRPr="00994FC4">
          <w:rPr>
            <w:rFonts w:asciiTheme="majorBidi" w:eastAsia="Times" w:hAnsiTheme="majorBidi" w:cstheme="majorBidi"/>
            <w:b/>
            <w:color w:val="000000"/>
            <w:sz w:val="26"/>
            <w:szCs w:val="26"/>
            <w:highlight w:val="white"/>
            <w:rtl/>
          </w:rPr>
          <w:t>ז</w:t>
        </w:r>
      </w:hyperlink>
      <w:hyperlink r:id="rId68">
        <w:r w:rsidR="00994FC4" w:rsidRPr="00994FC4">
          <w:rPr>
            <w:rFonts w:asciiTheme="majorBidi" w:eastAsia="Times" w:hAnsiTheme="majorBidi" w:cstheme="majorBidi"/>
            <w:b/>
            <w:color w:val="000000"/>
            <w:sz w:val="26"/>
            <w:szCs w:val="26"/>
            <w:highlight w:val="white"/>
            <w:rtl/>
          </w:rPr>
          <w:t>׳:</w:t>
        </w:r>
      </w:hyperlink>
      <w:hyperlink r:id="rId69">
        <w:r w:rsidR="00994FC4" w:rsidRPr="00994FC4">
          <w:rPr>
            <w:rFonts w:asciiTheme="majorBidi" w:eastAsia="Times" w:hAnsiTheme="majorBidi" w:cstheme="majorBidi"/>
            <w:b/>
            <w:color w:val="000000"/>
            <w:sz w:val="26"/>
            <w:szCs w:val="26"/>
            <w:highlight w:val="white"/>
            <w:rtl/>
          </w:rPr>
          <w:t>ב</w:t>
        </w:r>
      </w:hyperlink>
      <w:hyperlink r:id="rId70">
        <w:r w:rsidR="00994FC4" w:rsidRPr="00994FC4">
          <w:rPr>
            <w:rFonts w:asciiTheme="majorBidi" w:eastAsia="Times" w:hAnsiTheme="majorBidi" w:cstheme="majorBidi"/>
            <w:b/>
            <w:color w:val="000000"/>
            <w:sz w:val="26"/>
            <w:szCs w:val="26"/>
            <w:highlight w:val="white"/>
            <w:rtl/>
          </w:rPr>
          <w:t>׳</w:t>
        </w:r>
      </w:hyperlink>
    </w:p>
    <w:p w14:paraId="00000070"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 xml:space="preserve">(ב) מִצְוָה לְהוֹדִיעַ לַבָּנִים וַאֲפִלּוּ לֹא שָׁאֲלוּ שֶׁנֶּאֱמַר (שמות יג ח) "וְהִגַּדְתָּ לְבִנְךָ". </w:t>
      </w:r>
    </w:p>
    <w:p w14:paraId="00000071"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לְפִי דַּעְתּוֹ שֶׁל בֵּן אָבִיו מְלַמְּדוֹ. כֵּיצַד.</w:t>
      </w:r>
    </w:p>
    <w:p w14:paraId="00000072"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אִם הָיָה קָטָן אוֹ טִפֵּשׁ אוֹמֵר לוֹ בְּנִי כֻּלָּנוּ הָיִינוּ עֲבָדִים כְּמוֹ שִׁפְחָה זוֹ אוֹ כְּמוֹ עֶבֶד זֶה בְּמִצְרַיִם וּבַלַּיְלָה הַזֶּה פָּדָה אוֹתָנוּ הַקָּדוֹשׁ בָּרוּךְ הוּא וַיּוֹצִיאֵנוּ לְחֵרוּת.</w:t>
      </w:r>
    </w:p>
    <w:p w14:paraId="00000073"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וְאִם הָיָה הַבֵּן גָּדוֹל וְחָכָם מוֹדִיעוֹ מַה שֶּׁאֵרַע לָנוּ בְּמִצְרַיִם וְנִסִּים שֶׁנַּעֲשׂוּ לָנוּ עַל יְדֵי משֶׁה רַבֵּנוּ</w:t>
      </w:r>
    </w:p>
    <w:p w14:paraId="00000074" w14:textId="77777777" w:rsidR="00EA2D38" w:rsidRPr="00994FC4" w:rsidRDefault="00994FC4">
      <w:pPr>
        <w:pBdr>
          <w:top w:val="nil"/>
          <w:left w:val="nil"/>
          <w:bottom w:val="nil"/>
          <w:right w:val="nil"/>
          <w:between w:val="nil"/>
        </w:pBdr>
        <w:bidi/>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tl/>
        </w:rPr>
        <w:t xml:space="preserve">הַכֹּל לְפִי דַּעְתּוֹ שֶׁל בֵּן: </w:t>
      </w:r>
    </w:p>
    <w:p w14:paraId="00000075"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76" w14:textId="77777777" w:rsidR="00EA2D38" w:rsidRPr="00994FC4" w:rsidRDefault="00AE4DF0">
      <w:pPr>
        <w:pBdr>
          <w:top w:val="nil"/>
          <w:left w:val="nil"/>
          <w:bottom w:val="nil"/>
          <w:right w:val="nil"/>
          <w:between w:val="nil"/>
        </w:pBdr>
        <w:spacing w:line="320" w:lineRule="auto"/>
        <w:rPr>
          <w:rFonts w:asciiTheme="majorBidi" w:eastAsia="Times" w:hAnsiTheme="majorBidi" w:cstheme="majorBidi"/>
          <w:b/>
          <w:color w:val="000000"/>
          <w:sz w:val="26"/>
          <w:szCs w:val="26"/>
          <w:highlight w:val="white"/>
        </w:rPr>
      </w:pPr>
      <w:hyperlink r:id="rId71">
        <w:r w:rsidR="00994FC4" w:rsidRPr="00994FC4">
          <w:rPr>
            <w:rFonts w:asciiTheme="majorBidi" w:eastAsia="Times" w:hAnsiTheme="majorBidi" w:cstheme="majorBidi"/>
            <w:b/>
            <w:color w:val="000000"/>
            <w:sz w:val="26"/>
            <w:szCs w:val="26"/>
            <w:highlight w:val="white"/>
          </w:rPr>
          <w:t>Mishneh Torah, Leavened and Unleavened Bread 7:2</w:t>
        </w:r>
      </w:hyperlink>
    </w:p>
    <w:p w14:paraId="00000077"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xml:space="preserve">(2) It is one's duty to inform the children even if they ask no questions, as it is written: "You shall tell your son" (Exodus 13:8). </w:t>
      </w:r>
    </w:p>
    <w:p w14:paraId="00000078"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xml:space="preserve">The father should instruct his son according to the child's understanding. For example, </w:t>
      </w:r>
    </w:p>
    <w:p w14:paraId="00000079"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xml:space="preserve">he should say to one small or foolish: "My son, all of us were slaves in Egypt, like this maidservant or like this manservant, and on this night God redeemed and liberated us." </w:t>
      </w:r>
    </w:p>
    <w:p w14:paraId="0000007A"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sz w:val="26"/>
          <w:szCs w:val="26"/>
          <w:highlight w:val="white"/>
        </w:rPr>
        <w:t xml:space="preserve">If the son is grown up and intelligent, he should inform him about everything that happened to us in Egypt, and about the miracles that were wrought for us by our teacher Moses; </w:t>
      </w:r>
    </w:p>
    <w:p w14:paraId="0000007B" w14:textId="77777777" w:rsidR="00EA2D38" w:rsidRPr="00994FC4" w:rsidRDefault="00994FC4">
      <w:pPr>
        <w:pBdr>
          <w:top w:val="nil"/>
          <w:left w:val="nil"/>
          <w:bottom w:val="nil"/>
          <w:right w:val="nil"/>
          <w:between w:val="nil"/>
        </w:pBdr>
        <w:rPr>
          <w:rFonts w:asciiTheme="majorBidi" w:eastAsia="Times" w:hAnsiTheme="majorBidi" w:cstheme="majorBidi"/>
          <w:sz w:val="26"/>
          <w:szCs w:val="26"/>
          <w:highlight w:val="white"/>
        </w:rPr>
      </w:pPr>
      <w:r w:rsidRPr="00994FC4">
        <w:rPr>
          <w:rFonts w:asciiTheme="majorBidi" w:eastAsia="Times" w:hAnsiTheme="majorBidi" w:cstheme="majorBidi"/>
          <w:b/>
          <w:sz w:val="26"/>
          <w:szCs w:val="26"/>
          <w:highlight w:val="white"/>
        </w:rPr>
        <w:t>all in accordance with the son's understanding</w:t>
      </w:r>
      <w:r w:rsidRPr="00994FC4">
        <w:rPr>
          <w:rFonts w:asciiTheme="majorBidi" w:eastAsia="Times" w:hAnsiTheme="majorBidi" w:cstheme="majorBidi"/>
          <w:sz w:val="26"/>
          <w:szCs w:val="26"/>
          <w:highlight w:val="white"/>
        </w:rPr>
        <w:t>.</w:t>
      </w:r>
    </w:p>
    <w:p w14:paraId="0000007C" w14:textId="77777777" w:rsidR="00EA2D38" w:rsidRPr="00994FC4" w:rsidRDefault="00EA2D38">
      <w:pPr>
        <w:pBdr>
          <w:top w:val="nil"/>
          <w:left w:val="nil"/>
          <w:bottom w:val="nil"/>
          <w:right w:val="nil"/>
          <w:between w:val="nil"/>
        </w:pBdr>
        <w:rPr>
          <w:rFonts w:asciiTheme="majorBidi" w:eastAsia="Times" w:hAnsiTheme="majorBidi" w:cstheme="majorBidi"/>
          <w:sz w:val="26"/>
          <w:szCs w:val="26"/>
          <w:highlight w:val="white"/>
        </w:rPr>
      </w:pPr>
    </w:p>
    <w:p w14:paraId="0000007E" w14:textId="592D32BE" w:rsidR="00EA2D38" w:rsidRPr="00994FC4" w:rsidRDefault="00EA2D38" w:rsidP="00F643AC">
      <w:pPr>
        <w:pBdr>
          <w:top w:val="nil"/>
          <w:left w:val="nil"/>
          <w:bottom w:val="nil"/>
          <w:right w:val="nil"/>
          <w:between w:val="nil"/>
        </w:pBdr>
        <w:rPr>
          <w:rFonts w:asciiTheme="majorBidi" w:hAnsiTheme="majorBidi" w:cstheme="majorBidi"/>
          <w:i/>
          <w:color w:val="333333"/>
          <w:sz w:val="26"/>
          <w:szCs w:val="26"/>
        </w:rPr>
      </w:pPr>
    </w:p>
    <w:sectPr w:rsidR="00EA2D38" w:rsidRPr="00994FC4" w:rsidSect="00994FC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38"/>
    <w:rsid w:val="00913AFC"/>
    <w:rsid w:val="00994FC4"/>
    <w:rsid w:val="00AE4DF0"/>
    <w:rsid w:val="00EA2D38"/>
    <w:rsid w:val="00EF21CC"/>
    <w:rsid w:val="00F64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B79B"/>
  <w15:docId w15:val="{E4E41076-8B17-48F7-92B7-6C483359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outlineLvl w:val="5"/>
    </w:pPr>
    <w:rPr>
      <w:b/>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sefaria.org/Pesachim.116a.11" TargetMode="External"/><Relationship Id="rId18" Type="http://schemas.openxmlformats.org/officeDocument/2006/relationships/hyperlink" Target="https://www.sefaria.org/Rabbeinu_Chananel_on_Pesachim.116a" TargetMode="External"/><Relationship Id="rId26" Type="http://schemas.openxmlformats.org/officeDocument/2006/relationships/hyperlink" Target="https://www.sefaria.org/Rabbeinu_Chananel_on_Pesachim.116a" TargetMode="External"/><Relationship Id="rId39" Type="http://schemas.openxmlformats.org/officeDocument/2006/relationships/hyperlink" Target="https://www.sefaria.org/Pesachim.116a" TargetMode="External"/><Relationship Id="rId21" Type="http://schemas.openxmlformats.org/officeDocument/2006/relationships/hyperlink" Target="https://www.sefaria.org/Rabbeinu_Chananel_on_Pesachim.116a" TargetMode="External"/><Relationship Id="rId34" Type="http://schemas.openxmlformats.org/officeDocument/2006/relationships/hyperlink" Target="https://www.sefaria.org/Pesachim.116a" TargetMode="External"/><Relationship Id="rId42" Type="http://schemas.openxmlformats.org/officeDocument/2006/relationships/hyperlink" Target="https://www.sefaria.org/Rashi_on_Exodus.13.5.4" TargetMode="External"/><Relationship Id="rId47" Type="http://schemas.openxmlformats.org/officeDocument/2006/relationships/hyperlink" Target="https://www.sefaria.org/Rashi_on_Exodus.13.5.4" TargetMode="External"/><Relationship Id="rId50" Type="http://schemas.openxmlformats.org/officeDocument/2006/relationships/hyperlink" Target="https://www.sefaria.org/Rashi_on_Exodus.13.5.4" TargetMode="External"/><Relationship Id="rId55" Type="http://schemas.openxmlformats.org/officeDocument/2006/relationships/hyperlink" Target="https://www.sefaria.org/Rashi_on_Exodus.13.5.4" TargetMode="External"/><Relationship Id="rId63" Type="http://schemas.openxmlformats.org/officeDocument/2006/relationships/hyperlink" Target="https://www.sefaria.org/Mishneh_Torah,_Leavened_and_Unleavened_Bread.7.2" TargetMode="External"/><Relationship Id="rId68" Type="http://schemas.openxmlformats.org/officeDocument/2006/relationships/hyperlink" Target="https://www.sefaria.org/Mishneh_Torah,_Leavened_and_Unleavened_Bread.7.2" TargetMode="External"/><Relationship Id="rId7" Type="http://schemas.openxmlformats.org/officeDocument/2006/relationships/hyperlink" Target="https://www.sefaria.org/Pesachim.116a" TargetMode="External"/><Relationship Id="rId71" Type="http://schemas.openxmlformats.org/officeDocument/2006/relationships/hyperlink" Target="https://www.sefaria.org/Mishneh_Torah,_Leavened_and_Unleavened_Bread.7.2" TargetMode="External"/><Relationship Id="rId2" Type="http://schemas.openxmlformats.org/officeDocument/2006/relationships/settings" Target="settings.xml"/><Relationship Id="rId16" Type="http://schemas.openxmlformats.org/officeDocument/2006/relationships/hyperlink" Target="https://www.sefaria.org/Rabbeinu_Chananel_on_Pesachim.116a" TargetMode="External"/><Relationship Id="rId29" Type="http://schemas.openxmlformats.org/officeDocument/2006/relationships/hyperlink" Target="https://www.sefaria.org/Pesachim.115b.9" TargetMode="External"/><Relationship Id="rId11" Type="http://schemas.openxmlformats.org/officeDocument/2006/relationships/hyperlink" Target="https://www.sefaria.org/Pesachim.116a" TargetMode="External"/><Relationship Id="rId24" Type="http://schemas.openxmlformats.org/officeDocument/2006/relationships/hyperlink" Target="https://www.sefaria.org/Rabbeinu_Chananel_on_Pesachim.116a" TargetMode="External"/><Relationship Id="rId32" Type="http://schemas.openxmlformats.org/officeDocument/2006/relationships/hyperlink" Target="https://www.sefaria.org/Pesachim.116a" TargetMode="External"/><Relationship Id="rId37" Type="http://schemas.openxmlformats.org/officeDocument/2006/relationships/hyperlink" Target="https://www.sefaria.org/Pesachim.116a" TargetMode="External"/><Relationship Id="rId40" Type="http://schemas.openxmlformats.org/officeDocument/2006/relationships/hyperlink" Target="https://www.sefaria.org/Rashi_on_Exodus.13.5.4" TargetMode="External"/><Relationship Id="rId45" Type="http://schemas.openxmlformats.org/officeDocument/2006/relationships/hyperlink" Target="https://www.sefaria.org/Rashi_on_Exodus.13.5.4" TargetMode="External"/><Relationship Id="rId53" Type="http://schemas.openxmlformats.org/officeDocument/2006/relationships/hyperlink" Target="https://www.sefaria.org/Rashi_on_Exodus.13.5.4" TargetMode="External"/><Relationship Id="rId58" Type="http://schemas.openxmlformats.org/officeDocument/2006/relationships/hyperlink" Target="https://www.sefaria.org/Mishneh_Torah,_Leavened_and_Unleavened_Bread.7.2" TargetMode="External"/><Relationship Id="rId66" Type="http://schemas.openxmlformats.org/officeDocument/2006/relationships/hyperlink" Target="https://www.sefaria.org/Mishneh_Torah,_Leavened_and_Unleavened_Bread.7.2" TargetMode="External"/><Relationship Id="rId5" Type="http://schemas.openxmlformats.org/officeDocument/2006/relationships/hyperlink" Target="https://www.sefaria.org/Pesachim.116a" TargetMode="External"/><Relationship Id="rId15" Type="http://schemas.openxmlformats.org/officeDocument/2006/relationships/hyperlink" Target="https://www.sefaria.org/Rabbeinu_Chananel_on_Pesachim.116a" TargetMode="External"/><Relationship Id="rId23" Type="http://schemas.openxmlformats.org/officeDocument/2006/relationships/hyperlink" Target="https://www.sefaria.org/Rabbeinu_Chananel_on_Pesachim.116a" TargetMode="External"/><Relationship Id="rId28" Type="http://schemas.openxmlformats.org/officeDocument/2006/relationships/hyperlink" Target="https://www.sefaria.org/Rabbeinu_Chananel_on_Pesachim.116a" TargetMode="External"/><Relationship Id="rId36" Type="http://schemas.openxmlformats.org/officeDocument/2006/relationships/hyperlink" Target="https://www.sefaria.org/Pesachim.116a" TargetMode="External"/><Relationship Id="rId49" Type="http://schemas.openxmlformats.org/officeDocument/2006/relationships/hyperlink" Target="https://www.sefaria.org/Rashi_on_Exodus.13.5.4" TargetMode="External"/><Relationship Id="rId57" Type="http://schemas.openxmlformats.org/officeDocument/2006/relationships/hyperlink" Target="https://www.sefaria.org/Mishneh_Torah,_Leavened_and_Unleavened_Bread.7.2" TargetMode="External"/><Relationship Id="rId61" Type="http://schemas.openxmlformats.org/officeDocument/2006/relationships/hyperlink" Target="https://www.sefaria.org/Mishneh_Torah,_Leavened_and_Unleavened_Bread.7.2" TargetMode="External"/><Relationship Id="rId10" Type="http://schemas.openxmlformats.org/officeDocument/2006/relationships/hyperlink" Target="https://www.sefaria.org/Pesachim.116a" TargetMode="External"/><Relationship Id="rId19" Type="http://schemas.openxmlformats.org/officeDocument/2006/relationships/hyperlink" Target="https://www.sefaria.org/Rabbeinu_Chananel_on_Pesachim.116a" TargetMode="External"/><Relationship Id="rId31" Type="http://schemas.openxmlformats.org/officeDocument/2006/relationships/hyperlink" Target="https://www.sefaria.org/Pesachim.116a.12" TargetMode="External"/><Relationship Id="rId44" Type="http://schemas.openxmlformats.org/officeDocument/2006/relationships/hyperlink" Target="https://www.sefaria.org/Rashi_on_Exodus.13.5.4" TargetMode="External"/><Relationship Id="rId52" Type="http://schemas.openxmlformats.org/officeDocument/2006/relationships/hyperlink" Target="https://www.sefaria.org/Rashi_on_Exodus.13.5.4" TargetMode="External"/><Relationship Id="rId60" Type="http://schemas.openxmlformats.org/officeDocument/2006/relationships/hyperlink" Target="https://www.sefaria.org/Mishneh_Torah,_Leavened_and_Unleavened_Bread.7.2" TargetMode="External"/><Relationship Id="rId65" Type="http://schemas.openxmlformats.org/officeDocument/2006/relationships/hyperlink" Target="https://www.sefaria.org/Mishneh_Torah,_Leavened_and_Unleavened_Bread.7.2" TargetMode="External"/><Relationship Id="rId73" Type="http://schemas.openxmlformats.org/officeDocument/2006/relationships/theme" Target="theme/theme1.xml"/><Relationship Id="rId4" Type="http://schemas.openxmlformats.org/officeDocument/2006/relationships/hyperlink" Target="https://www.sefaria.org/profile/ori-bergman" TargetMode="External"/><Relationship Id="rId9" Type="http://schemas.openxmlformats.org/officeDocument/2006/relationships/hyperlink" Target="https://www.sefaria.org/Pesachim.116a" TargetMode="External"/><Relationship Id="rId14" Type="http://schemas.openxmlformats.org/officeDocument/2006/relationships/hyperlink" Target="https://www.sefaria.org/Rabbeinu_Chananel_on_Pesachim.116a" TargetMode="External"/><Relationship Id="rId22" Type="http://schemas.openxmlformats.org/officeDocument/2006/relationships/hyperlink" Target="https://www.sefaria.org/Rabbeinu_Chananel_on_Pesachim.116a" TargetMode="External"/><Relationship Id="rId27" Type="http://schemas.openxmlformats.org/officeDocument/2006/relationships/hyperlink" Target="https://www.sefaria.org/Rabbeinu_Chananel_on_Pesachim.116a" TargetMode="External"/><Relationship Id="rId30" Type="http://schemas.openxmlformats.org/officeDocument/2006/relationships/hyperlink" Target="https://www.sefaria.org/Tosafot_on_Pesachim.115b.9.2" TargetMode="External"/><Relationship Id="rId35" Type="http://schemas.openxmlformats.org/officeDocument/2006/relationships/hyperlink" Target="https://www.sefaria.org/Pesachim.116a" TargetMode="External"/><Relationship Id="rId43" Type="http://schemas.openxmlformats.org/officeDocument/2006/relationships/hyperlink" Target="https://www.sefaria.org/Rashi_on_Exodus.13.5.4" TargetMode="External"/><Relationship Id="rId48" Type="http://schemas.openxmlformats.org/officeDocument/2006/relationships/hyperlink" Target="https://www.sefaria.org/Rashi_on_Exodus.13.5.4" TargetMode="External"/><Relationship Id="rId56" Type="http://schemas.openxmlformats.org/officeDocument/2006/relationships/hyperlink" Target="https://www.sefaria.org/Rashi_on_Exodus.13.5.4" TargetMode="External"/><Relationship Id="rId64" Type="http://schemas.openxmlformats.org/officeDocument/2006/relationships/hyperlink" Target="https://www.sefaria.org/Mishneh_Torah,_Leavened_and_Unleavened_Bread.7.2" TargetMode="External"/><Relationship Id="rId69" Type="http://schemas.openxmlformats.org/officeDocument/2006/relationships/hyperlink" Target="https://www.sefaria.org/Mishneh_Torah,_Leavened_and_Unleavened_Bread.7.2" TargetMode="External"/><Relationship Id="rId8" Type="http://schemas.openxmlformats.org/officeDocument/2006/relationships/hyperlink" Target="https://www.sefaria.org/Pesachim.116a" TargetMode="External"/><Relationship Id="rId51" Type="http://schemas.openxmlformats.org/officeDocument/2006/relationships/hyperlink" Target="https://www.sefaria.org/Rashi_on_Exodus.13.5.4"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sefaria.org/Pesachim.116a" TargetMode="External"/><Relationship Id="rId17" Type="http://schemas.openxmlformats.org/officeDocument/2006/relationships/hyperlink" Target="https://www.sefaria.org/Rabbeinu_Chananel_on_Pesachim.116a" TargetMode="External"/><Relationship Id="rId25" Type="http://schemas.openxmlformats.org/officeDocument/2006/relationships/hyperlink" Target="https://www.sefaria.org/Rabbeinu_Chananel_on_Pesachim.116a" TargetMode="External"/><Relationship Id="rId33" Type="http://schemas.openxmlformats.org/officeDocument/2006/relationships/hyperlink" Target="https://www.sefaria.org/Pesachim.116a" TargetMode="External"/><Relationship Id="rId38" Type="http://schemas.openxmlformats.org/officeDocument/2006/relationships/hyperlink" Target="https://www.sefaria.org/Pesachim.116a" TargetMode="External"/><Relationship Id="rId46" Type="http://schemas.openxmlformats.org/officeDocument/2006/relationships/hyperlink" Target="https://www.sefaria.org/Rashi_on_Exodus.13.5.4" TargetMode="External"/><Relationship Id="rId59" Type="http://schemas.openxmlformats.org/officeDocument/2006/relationships/hyperlink" Target="https://www.sefaria.org/Mishneh_Torah,_Leavened_and_Unleavened_Bread.7.2" TargetMode="External"/><Relationship Id="rId67" Type="http://schemas.openxmlformats.org/officeDocument/2006/relationships/hyperlink" Target="https://www.sefaria.org/Mishneh_Torah,_Leavened_and_Unleavened_Bread.7.2" TargetMode="External"/><Relationship Id="rId20" Type="http://schemas.openxmlformats.org/officeDocument/2006/relationships/hyperlink" Target="https://www.sefaria.org/Rabbeinu_Chananel_on_Pesachim.116a" TargetMode="External"/><Relationship Id="rId41" Type="http://schemas.openxmlformats.org/officeDocument/2006/relationships/hyperlink" Target="https://www.sefaria.org/Rashi_on_Exodus.13.5.4" TargetMode="External"/><Relationship Id="rId54" Type="http://schemas.openxmlformats.org/officeDocument/2006/relationships/hyperlink" Target="https://www.sefaria.org/Rashi_on_Exodus.13.5.4" TargetMode="External"/><Relationship Id="rId62" Type="http://schemas.openxmlformats.org/officeDocument/2006/relationships/hyperlink" Target="https://www.sefaria.org/Mishneh_Torah,_Leavened_and_Unleavened_Bread.7.2" TargetMode="External"/><Relationship Id="rId70" Type="http://schemas.openxmlformats.org/officeDocument/2006/relationships/hyperlink" Target="https://www.sefaria.org/Mishneh_Torah,_Leavened_and_Unleavened_Bread.7.2" TargetMode="External"/><Relationship Id="rId1" Type="http://schemas.openxmlformats.org/officeDocument/2006/relationships/styles" Target="styles.xml"/><Relationship Id="rId6" Type="http://schemas.openxmlformats.org/officeDocument/2006/relationships/hyperlink" Target="https://www.sefaria.org/Pesachim.11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1868</Words>
  <Characters>10650</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Structure of the Pesach Hagaddah- Handout</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Nori and Ori Bergman</cp:lastModifiedBy>
  <cp:revision>4</cp:revision>
  <dcterms:created xsi:type="dcterms:W3CDTF">2019-04-12T11:38:00Z</dcterms:created>
  <dcterms:modified xsi:type="dcterms:W3CDTF">2020-03-24T04:35:00Z</dcterms:modified>
</cp:coreProperties>
</file>